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094E453" w:rsidR="00B4478E" w:rsidRDefault="00B4478E" w:rsidP="00B4478E">
      <w:pPr>
        <w:pStyle w:val="CRCoverPage"/>
        <w:tabs>
          <w:tab w:val="right" w:pos="9639"/>
        </w:tabs>
        <w:spacing w:after="0"/>
        <w:rPr>
          <w:b/>
          <w:noProof/>
          <w:sz w:val="24"/>
        </w:rPr>
      </w:pPr>
      <w:r>
        <w:rPr>
          <w:b/>
          <w:noProof/>
          <w:sz w:val="24"/>
        </w:rPr>
        <w:t>3GPP TSG-SA WG6 Meeting #5</w:t>
      </w:r>
      <w:r w:rsidR="009E2EF4">
        <w:rPr>
          <w:b/>
          <w:noProof/>
          <w:sz w:val="24"/>
        </w:rPr>
        <w:t>3</w:t>
      </w:r>
      <w:r>
        <w:rPr>
          <w:b/>
          <w:noProof/>
          <w:sz w:val="24"/>
        </w:rPr>
        <w:tab/>
        <w:t>S6-2</w:t>
      </w:r>
      <w:r w:rsidR="002C01AF">
        <w:rPr>
          <w:b/>
          <w:noProof/>
          <w:sz w:val="24"/>
        </w:rPr>
        <w:t>3</w:t>
      </w:r>
      <w:r w:rsidR="00D71080">
        <w:rPr>
          <w:b/>
          <w:noProof/>
          <w:sz w:val="24"/>
        </w:rPr>
        <w:t>0542</w:t>
      </w:r>
    </w:p>
    <w:p w14:paraId="3DA66A63" w14:textId="4F56AB5C" w:rsidR="001E41F3" w:rsidRDefault="009E2EF4" w:rsidP="00F17604">
      <w:pPr>
        <w:pStyle w:val="CRCoverPage"/>
        <w:tabs>
          <w:tab w:val="right" w:pos="9639"/>
        </w:tabs>
        <w:spacing w:after="0"/>
        <w:rPr>
          <w:b/>
          <w:noProof/>
          <w:sz w:val="24"/>
        </w:rPr>
      </w:pPr>
      <w:r w:rsidRPr="00EC2417">
        <w:rPr>
          <w:b/>
          <w:sz w:val="22"/>
          <w:szCs w:val="22"/>
        </w:rPr>
        <w:t>Athens, Greece, 27</w:t>
      </w:r>
      <w:r w:rsidRPr="00EC2417">
        <w:rPr>
          <w:b/>
          <w:sz w:val="22"/>
          <w:szCs w:val="22"/>
          <w:vertAlign w:val="superscript"/>
        </w:rPr>
        <w:t>th</w:t>
      </w:r>
      <w:r w:rsidRPr="00EC2417">
        <w:rPr>
          <w:b/>
          <w:sz w:val="22"/>
          <w:szCs w:val="22"/>
        </w:rPr>
        <w:t xml:space="preserve"> February </w:t>
      </w:r>
      <w:r w:rsidRPr="00EC2417">
        <w:rPr>
          <w:rFonts w:cs="Arial"/>
          <w:b/>
          <w:bCs/>
          <w:sz w:val="22"/>
          <w:szCs w:val="22"/>
        </w:rPr>
        <w:t>– 3</w:t>
      </w:r>
      <w:r w:rsidRPr="00EC2417">
        <w:rPr>
          <w:rFonts w:cs="Arial"/>
          <w:b/>
          <w:bCs/>
          <w:sz w:val="22"/>
          <w:szCs w:val="22"/>
          <w:vertAlign w:val="superscript"/>
        </w:rPr>
        <w:t>rd</w:t>
      </w:r>
      <w:r w:rsidRPr="00EC2417">
        <w:rPr>
          <w:rFonts w:cs="Arial"/>
          <w:b/>
          <w:bCs/>
          <w:sz w:val="22"/>
          <w:szCs w:val="22"/>
        </w:rPr>
        <w:t xml:space="preserve"> March </w:t>
      </w:r>
      <w:r w:rsidRPr="00EC2417">
        <w:rPr>
          <w:b/>
          <w:sz w:val="22"/>
          <w:szCs w:val="22"/>
        </w:rPr>
        <w:t>2023</w:t>
      </w:r>
      <w:r w:rsidR="00F14D14">
        <w:rPr>
          <w:rFonts w:cs="Arial"/>
          <w:b/>
          <w:bCs/>
          <w:sz w:val="22"/>
        </w:rPr>
        <w:tab/>
      </w:r>
      <w:r w:rsidR="00F14D14">
        <w:rPr>
          <w:b/>
          <w:noProof/>
          <w:sz w:val="24"/>
        </w:rPr>
        <w:t>(revision of</w:t>
      </w:r>
      <w:r w:rsidR="007D1C62" w:rsidRPr="007D1C62">
        <w:rPr>
          <w:b/>
          <w:noProof/>
          <w:sz w:val="24"/>
        </w:rPr>
        <w:t xml:space="preserve"> </w:t>
      </w:r>
      <w:r w:rsidR="007D1C62">
        <w:rPr>
          <w:b/>
          <w:noProof/>
          <w:sz w:val="24"/>
        </w:rPr>
        <w:t>S6-23</w:t>
      </w:r>
      <w:r>
        <w:rPr>
          <w:b/>
          <w:noProof/>
          <w:sz w:val="24"/>
        </w:rPr>
        <w:t>xxx</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75E2096A" w:rsidR="00F17604" w:rsidRDefault="00F17604" w:rsidP="00632BD4">
            <w:pPr>
              <w:pStyle w:val="CRCoverPage"/>
              <w:spacing w:after="0"/>
              <w:jc w:val="center"/>
              <w:rPr>
                <w:noProof/>
                <w:lang w:eastAsia="fr-FR"/>
              </w:rPr>
            </w:pPr>
            <w:r w:rsidRPr="00D71080">
              <w:rPr>
                <w:lang w:eastAsia="fr-FR"/>
              </w:rPr>
              <w:fldChar w:fldCharType="begin"/>
            </w:r>
            <w:r w:rsidRPr="00D71080">
              <w:rPr>
                <w:lang w:eastAsia="fr-FR"/>
              </w:rPr>
              <w:instrText xml:space="preserve"> DOCPROPERTY  Cr#  \* MERGEFORMAT </w:instrText>
            </w:r>
            <w:r w:rsidRPr="00D71080">
              <w:rPr>
                <w:lang w:eastAsia="fr-FR"/>
              </w:rPr>
              <w:fldChar w:fldCharType="separate"/>
            </w:r>
            <w:r w:rsidRPr="00D71080">
              <w:rPr>
                <w:b/>
                <w:noProof/>
                <w:sz w:val="28"/>
                <w:lang w:eastAsia="fr-FR"/>
              </w:rPr>
              <w:t>0</w:t>
            </w:r>
            <w:r w:rsidR="00D71080" w:rsidRPr="00D71080">
              <w:rPr>
                <w:b/>
                <w:noProof/>
                <w:sz w:val="28"/>
                <w:lang w:eastAsia="fr-FR"/>
              </w:rPr>
              <w:t>225</w:t>
            </w:r>
            <w:r w:rsidRPr="00D71080">
              <w:rPr>
                <w:b/>
                <w:noProof/>
                <w:sz w:val="28"/>
                <w:lang w:eastAsia="fr-FR"/>
              </w:rPr>
              <w:fldChar w:fldCharType="end"/>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7CDA40DD" w:rsidR="00F17604" w:rsidRDefault="00925097" w:rsidP="00632BD4">
            <w:pPr>
              <w:pStyle w:val="CRCoverPage"/>
              <w:spacing w:after="0"/>
              <w:jc w:val="center"/>
              <w:rPr>
                <w:b/>
                <w:noProof/>
                <w:lang w:eastAsia="fr-FR"/>
              </w:rPr>
            </w:pPr>
            <w:r>
              <w:rPr>
                <w:b/>
                <w:noProof/>
                <w:lang w:eastAsia="fr-FR"/>
              </w:rPr>
              <w:t>-</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4C331E05"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18.1.0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52DDBDB5" w:rsidR="00F17604" w:rsidRDefault="009E2EF4" w:rsidP="00632BD4">
            <w:pPr>
              <w:pStyle w:val="CRCoverPage"/>
              <w:spacing w:after="0"/>
              <w:ind w:left="100"/>
              <w:rPr>
                <w:noProof/>
                <w:lang w:eastAsia="fr-FR"/>
              </w:rPr>
            </w:pPr>
            <w:r>
              <w:rPr>
                <w:noProof/>
                <w:lang w:eastAsia="fr-FR"/>
              </w:rPr>
              <w:t>Addition of port number to UE identifier API call</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4B585DF8" w:rsidR="00F17604" w:rsidRDefault="009E2EF4" w:rsidP="00632BD4">
            <w:pPr>
              <w:pStyle w:val="CRCoverPage"/>
              <w:spacing w:after="0"/>
              <w:ind w:left="100"/>
              <w:rPr>
                <w:noProof/>
                <w:lang w:eastAsia="fr-FR"/>
              </w:rPr>
            </w:pPr>
            <w:r>
              <w:rPr>
                <w:noProof/>
                <w:lang w:eastAsia="fr-FR"/>
              </w:rPr>
              <w:t>Apple</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3B3252FB" w:rsidR="00F17604" w:rsidRDefault="00F17604" w:rsidP="00632BD4">
            <w:pPr>
              <w:pStyle w:val="CRCoverPage"/>
              <w:spacing w:after="0"/>
              <w:ind w:left="100"/>
              <w:rPr>
                <w:noProof/>
                <w:lang w:eastAsia="fr-FR"/>
              </w:rPr>
            </w:pPr>
            <w:r>
              <w:rPr>
                <w:noProof/>
                <w:lang w:eastAsia="fr-FR"/>
              </w:rPr>
              <w:t>2023-0</w:t>
            </w:r>
            <w:r w:rsidR="00134C95">
              <w:rPr>
                <w:noProof/>
                <w:lang w:eastAsia="fr-FR"/>
              </w:rPr>
              <w:t>2</w:t>
            </w:r>
            <w:r>
              <w:rPr>
                <w:noProof/>
                <w:lang w:eastAsia="fr-FR"/>
              </w:rPr>
              <w:t>-</w:t>
            </w:r>
            <w:r w:rsidR="00925097">
              <w:rPr>
                <w:noProof/>
                <w:lang w:eastAsia="fr-FR"/>
              </w:rPr>
              <w:t>1</w:t>
            </w:r>
            <w:r w:rsidR="00D71080">
              <w:rPr>
                <w:noProof/>
                <w:lang w:eastAsia="fr-FR"/>
              </w:rPr>
              <w:t>6</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46E998A7" w:rsidR="00F17604" w:rsidRDefault="00F17604" w:rsidP="00632BD4">
            <w:pPr>
              <w:pStyle w:val="CRCoverPage"/>
              <w:spacing w:after="0"/>
              <w:ind w:left="100" w:right="-609"/>
              <w:rPr>
                <w:b/>
                <w:noProof/>
                <w:lang w:eastAsia="fr-FR"/>
              </w:rPr>
            </w:pPr>
            <w:r>
              <w:rPr>
                <w:b/>
                <w:noProof/>
                <w:lang w:eastAsia="fr-FR"/>
              </w:rPr>
              <w:t>B</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5F115FC" w14:textId="45E3CFE3" w:rsidR="00F17604" w:rsidRDefault="00134C95" w:rsidP="00134C95">
            <w:pPr>
              <w:pStyle w:val="CRCoverPage"/>
              <w:spacing w:after="0"/>
              <w:ind w:left="100"/>
              <w:rPr>
                <w:noProof/>
                <w:lang w:eastAsia="fr-FR"/>
              </w:rPr>
            </w:pPr>
            <w:r>
              <w:rPr>
                <w:noProof/>
                <w:lang w:eastAsia="fr-FR"/>
              </w:rPr>
              <w:t>In LS response (</w:t>
            </w:r>
            <w:r w:rsidR="004201A5" w:rsidRPr="00925097">
              <w:rPr>
                <w:noProof/>
                <w:lang w:eastAsia="fr-FR"/>
              </w:rPr>
              <w:t>S6-22</w:t>
            </w:r>
            <w:r w:rsidR="004201A5">
              <w:rPr>
                <w:noProof/>
                <w:lang w:eastAsia="fr-FR"/>
              </w:rPr>
              <w:t>0505</w:t>
            </w:r>
            <w:r w:rsidR="004201A5">
              <w:rPr>
                <w:noProof/>
                <w:lang w:eastAsia="fr-FR"/>
              </w:rPr>
              <w:t>/</w:t>
            </w:r>
            <w:r w:rsidR="00925097" w:rsidRPr="00925097">
              <w:rPr>
                <w:noProof/>
                <w:lang w:eastAsia="fr-FR"/>
              </w:rPr>
              <w:t>S2-230</w:t>
            </w:r>
            <w:r w:rsidR="004201A5">
              <w:rPr>
                <w:noProof/>
                <w:lang w:eastAsia="fr-FR"/>
              </w:rPr>
              <w:t>2164</w:t>
            </w:r>
            <w:r>
              <w:rPr>
                <w:noProof/>
                <w:lang w:eastAsia="fr-FR"/>
              </w:rPr>
              <w:t>) SA2 highlight that the Nnef_UEId_Get operation has been enhanced to accept a NAT</w:t>
            </w:r>
            <w:r w:rsidR="00675113">
              <w:rPr>
                <w:noProof/>
                <w:lang w:eastAsia="fr-FR"/>
              </w:rPr>
              <w:t>’ed</w:t>
            </w:r>
            <w:r>
              <w:rPr>
                <w:noProof/>
                <w:lang w:eastAsia="fr-FR"/>
              </w:rPr>
              <w:t xml:space="preserve"> IP address as input in cases that the UPF has access to the NAT. The enhancement requires that the AF provides the port number associated with the provided IP address. However, this requirement is not </w:t>
            </w:r>
            <w:r w:rsidR="00A4537E" w:rsidRPr="00A4537E">
              <w:rPr>
                <w:noProof/>
                <w:lang w:eastAsia="fr-FR"/>
              </w:rPr>
              <w:t>reflected</w:t>
            </w:r>
            <w:r w:rsidR="00123598">
              <w:rPr>
                <w:noProof/>
                <w:lang w:eastAsia="fr-FR"/>
              </w:rPr>
              <w:t xml:space="preserve"> </w:t>
            </w:r>
            <w:r>
              <w:rPr>
                <w:noProof/>
                <w:lang w:eastAsia="fr-FR"/>
              </w:rPr>
              <w:t xml:space="preserve">in the </w:t>
            </w:r>
            <w:r w:rsidR="00123598">
              <w:rPr>
                <w:noProof/>
                <w:lang w:eastAsia="fr-FR"/>
              </w:rPr>
              <w:t xml:space="preserve">EDGEAPP </w:t>
            </w:r>
            <w:r>
              <w:rPr>
                <w:noProof/>
                <w:lang w:eastAsia="fr-FR"/>
              </w:rPr>
              <w:t>UE identifier API.</w:t>
            </w: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864216" w14:textId="3FD21849" w:rsidR="00F17604" w:rsidRDefault="00134C95" w:rsidP="00632BD4">
            <w:pPr>
              <w:pStyle w:val="CRCoverPage"/>
              <w:spacing w:after="0"/>
              <w:ind w:left="100"/>
              <w:rPr>
                <w:noProof/>
                <w:lang w:eastAsia="fr-FR"/>
              </w:rPr>
            </w:pPr>
            <w:r w:rsidRPr="00123598">
              <w:rPr>
                <w:noProof/>
                <w:lang w:eastAsia="fr-FR"/>
              </w:rPr>
              <w:t>Building on S6-230494, CR156rev2, as a baseline, this CR proposes</w:t>
            </w:r>
            <w:r>
              <w:rPr>
                <w:noProof/>
                <w:lang w:eastAsia="fr-FR"/>
              </w:rPr>
              <w:t xml:space="preserve"> </w:t>
            </w:r>
            <w:r w:rsidR="00123598">
              <w:rPr>
                <w:noProof/>
                <w:lang w:eastAsia="fr-FR"/>
              </w:rPr>
              <w:t xml:space="preserve">to highlight that the EAS should include a Port Number associated with a UE’s IP address if it </w:t>
            </w:r>
            <w:r w:rsidR="00123598" w:rsidRPr="00123598">
              <w:rPr>
                <w:noProof/>
                <w:lang w:eastAsia="fr-FR"/>
              </w:rPr>
              <w:t>recognize the address received is a public IP address</w:t>
            </w:r>
            <w:r w:rsidR="00D71080">
              <w:rPr>
                <w:noProof/>
                <w:lang w:eastAsia="fr-FR"/>
              </w:rPr>
              <w:t xml:space="preserve"> when calling the </w:t>
            </w:r>
            <w:r w:rsidR="00D71080">
              <w:rPr>
                <w:noProof/>
                <w:lang w:eastAsia="fr-FR"/>
              </w:rPr>
              <w:t>UE identifier API</w:t>
            </w:r>
            <w:r w:rsidR="00123598">
              <w:rPr>
                <w:noProof/>
                <w:lang w:eastAsia="fr-FR"/>
              </w:rPr>
              <w:t xml:space="preserve">. The text attempts to align with that provided in agreed contribution </w:t>
            </w:r>
            <w:r w:rsidR="00123598" w:rsidRPr="00123598">
              <w:rPr>
                <w:noProof/>
                <w:lang w:eastAsia="fr-FR"/>
              </w:rPr>
              <w:t>S2-2301393</w:t>
            </w:r>
            <w:r w:rsidR="00123598">
              <w:rPr>
                <w:noProof/>
                <w:lang w:eastAsia="fr-FR"/>
              </w:rPr>
              <w:t xml:space="preserve"> (23.502 CR 3666).</w:t>
            </w: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15784FC1" w:rsidR="00F17604" w:rsidRDefault="00134C95" w:rsidP="00632BD4">
            <w:pPr>
              <w:pStyle w:val="CRCoverPage"/>
              <w:spacing w:after="0"/>
              <w:ind w:left="100"/>
              <w:rPr>
                <w:noProof/>
                <w:lang w:eastAsia="fr-FR"/>
              </w:rPr>
            </w:pPr>
            <w:r>
              <w:rPr>
                <w:noProof/>
                <w:lang w:eastAsia="fr-FR"/>
              </w:rPr>
              <w:t xml:space="preserve">The user information provided as input to the UE identifier API procedure will not be adequate for the EES to successfully call the Nnef_UEId_Get operation in case the IP address provided to the EES by the EAS is NAT’ed. </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8D6D632" w14:textId="19F3FE0E" w:rsidR="00F17604" w:rsidRDefault="00123598" w:rsidP="00632BD4">
            <w:pPr>
              <w:pStyle w:val="CRCoverPage"/>
              <w:spacing w:after="0"/>
              <w:ind w:left="100" w:firstLine="284"/>
              <w:rPr>
                <w:noProof/>
                <w:lang w:eastAsia="fr-FR"/>
              </w:rPr>
            </w:pPr>
            <w:r w:rsidRPr="00F477AF">
              <w:t>8.6.5.2</w:t>
            </w:r>
            <w:r>
              <w:t xml:space="preserve"> &amp; </w:t>
            </w:r>
            <w:r w:rsidRPr="00F477AF">
              <w:t>8.6.5.3.2</w:t>
            </w: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76BD8CC7" w:rsidR="00F17604" w:rsidRDefault="00123598" w:rsidP="00632BD4">
            <w:pPr>
              <w:pStyle w:val="CRCoverPage"/>
              <w:spacing w:after="0"/>
              <w:ind w:left="100"/>
              <w:rPr>
                <w:noProof/>
                <w:lang w:eastAsia="fr-FR"/>
              </w:rPr>
            </w:pPr>
            <w:r w:rsidRPr="00123598">
              <w:rPr>
                <w:noProof/>
                <w:lang w:eastAsia="fr-FR"/>
              </w:rPr>
              <w:t>This CR is related to KI#1</w:t>
            </w:r>
            <w:r w:rsidR="00153269">
              <w:rPr>
                <w:noProof/>
                <w:lang w:eastAsia="fr-FR"/>
              </w:rPr>
              <w:t>6</w:t>
            </w:r>
            <w:r w:rsidRPr="00123598">
              <w:rPr>
                <w:noProof/>
                <w:lang w:eastAsia="fr-FR"/>
              </w:rPr>
              <w:t>/Sol#</w:t>
            </w:r>
            <w:r w:rsidR="00153269">
              <w:rPr>
                <w:noProof/>
                <w:lang w:eastAsia="fr-FR"/>
              </w:rPr>
              <w:t>2</w:t>
            </w:r>
            <w:r w:rsidRPr="00123598">
              <w:rPr>
                <w:noProof/>
                <w:lang w:eastAsia="fr-FR"/>
              </w:rPr>
              <w:t>3 in TR 23.700-98.</w:t>
            </w: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837B319" w14:textId="317A6302" w:rsidR="009651BF" w:rsidRDefault="009651BF" w:rsidP="00632BD4">
            <w:pPr>
              <w:pStyle w:val="CRCoverPage"/>
              <w:spacing w:after="0"/>
              <w:ind w:left="100"/>
              <w:rPr>
                <w:noProof/>
                <w:lang w:eastAsia="fr-FR"/>
              </w:rPr>
            </w:pP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1"/>
          <w:footnotePr>
            <w:numRestart w:val="eachSect"/>
          </w:footnotePr>
          <w:pgSz w:w="11907" w:h="16840" w:code="9"/>
          <w:pgMar w:top="1418" w:right="1134" w:bottom="1134" w:left="1134" w:header="680" w:footer="567" w:gutter="0"/>
          <w:cols w:space="720"/>
        </w:sectPr>
      </w:pPr>
    </w:p>
    <w:p w14:paraId="1388FA00" w14:textId="07ACA514" w:rsidR="00B53A8E" w:rsidRPr="004B3FE6" w:rsidRDefault="004B3FE6" w:rsidP="004B3FE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1AE76FFA" w14:textId="77777777" w:rsidR="00633DE8" w:rsidRPr="00F477AF" w:rsidRDefault="00633DE8" w:rsidP="00633DE8"/>
    <w:p w14:paraId="3BBF96B3" w14:textId="77777777" w:rsidR="00633DE8" w:rsidRPr="00F477AF" w:rsidRDefault="00633DE8" w:rsidP="00633DE8">
      <w:pPr>
        <w:pStyle w:val="Heading3"/>
      </w:pPr>
      <w:bookmarkStart w:id="0" w:name="_Toc122439485"/>
      <w:r w:rsidRPr="00F477AF">
        <w:t>8.6.5</w:t>
      </w:r>
      <w:r w:rsidRPr="00F477AF">
        <w:tab/>
        <w:t>UE Identifier API</w:t>
      </w:r>
      <w:bookmarkEnd w:id="0"/>
    </w:p>
    <w:p w14:paraId="40051271" w14:textId="77777777" w:rsidR="00633DE8" w:rsidRPr="00F477AF" w:rsidRDefault="00633DE8" w:rsidP="00633DE8">
      <w:pPr>
        <w:pStyle w:val="Heading4"/>
      </w:pPr>
      <w:bookmarkStart w:id="1" w:name="_Toc19034229"/>
      <w:bookmarkStart w:id="2" w:name="_Toc19036419"/>
      <w:bookmarkStart w:id="3" w:name="_Toc19037417"/>
      <w:bookmarkStart w:id="4" w:name="_Toc25612677"/>
      <w:bookmarkStart w:id="5" w:name="_Toc25613380"/>
      <w:bookmarkStart w:id="6" w:name="_Toc25613644"/>
      <w:bookmarkStart w:id="7" w:name="_Toc27647601"/>
      <w:bookmarkStart w:id="8" w:name="_Toc42004047"/>
      <w:bookmarkStart w:id="9" w:name="_Toc50584399"/>
      <w:bookmarkStart w:id="10" w:name="_Toc50584743"/>
      <w:bookmarkStart w:id="11" w:name="_Toc57673651"/>
      <w:bookmarkStart w:id="12" w:name="_Toc122439486"/>
      <w:r w:rsidRPr="00F477AF">
        <w:t>8.6.5.1</w:t>
      </w:r>
      <w:r w:rsidRPr="00F477AF">
        <w:tab/>
        <w:t>General</w:t>
      </w:r>
      <w:bookmarkEnd w:id="1"/>
      <w:bookmarkEnd w:id="2"/>
      <w:bookmarkEnd w:id="3"/>
      <w:bookmarkEnd w:id="4"/>
      <w:bookmarkEnd w:id="5"/>
      <w:bookmarkEnd w:id="6"/>
      <w:bookmarkEnd w:id="7"/>
      <w:bookmarkEnd w:id="8"/>
      <w:bookmarkEnd w:id="9"/>
      <w:bookmarkEnd w:id="10"/>
      <w:bookmarkEnd w:id="11"/>
      <w:bookmarkEnd w:id="12"/>
    </w:p>
    <w:p w14:paraId="1DA1427C" w14:textId="4085D09A" w:rsidR="00633DE8" w:rsidRDefault="00633DE8" w:rsidP="00633DE8">
      <w:r w:rsidRPr="00F477AF">
        <w:t>EES exposes UE Identifier API to the EAS</w:t>
      </w:r>
      <w:r w:rsidR="009473E5">
        <w:t xml:space="preserve"> and EEC</w:t>
      </w:r>
      <w:r w:rsidRPr="00F477AF">
        <w:t xml:space="preserve"> </w:t>
      </w:r>
      <w:proofErr w:type="gramStart"/>
      <w:r w:rsidRPr="00F477AF">
        <w:t>in order to</w:t>
      </w:r>
      <w:proofErr w:type="gramEnd"/>
      <w:r w:rsidRPr="00F477AF">
        <w:t xml:space="preserve"> provide an identifier uniquely identifying a UE. This API is used by an EAS </w:t>
      </w:r>
      <w:r w:rsidR="009473E5">
        <w:t xml:space="preserve">or EEC </w:t>
      </w:r>
      <w:r w:rsidRPr="00F477AF">
        <w:t xml:space="preserve">to obtain the identifier of the UE if the EAS </w:t>
      </w:r>
      <w:r w:rsidR="009473E5">
        <w:t xml:space="preserve">or EEC </w:t>
      </w:r>
      <w:r w:rsidRPr="00F477AF">
        <w:t>does not have it</w:t>
      </w:r>
      <w:r w:rsidR="009473E5">
        <w:t xml:space="preserve"> (</w:t>
      </w:r>
      <w:proofErr w:type="gramStart"/>
      <w:r w:rsidR="009473E5">
        <w:t>e.g.</w:t>
      </w:r>
      <w:proofErr w:type="gramEnd"/>
      <w:r w:rsidR="009473E5">
        <w:t xml:space="preserve"> hasn’t already cached)</w:t>
      </w:r>
      <w:r w:rsidRPr="00F477AF">
        <w:t>. This identifier, called UE ID, is used by the EAS to invoke capability APIs specific to UEs over EDGE-3</w:t>
      </w:r>
      <w:r w:rsidR="009473E5">
        <w:t xml:space="preserve"> or EDGE-7</w:t>
      </w:r>
      <w:r w:rsidRPr="00F477AF">
        <w:t xml:space="preserve">. </w:t>
      </w:r>
      <w:r w:rsidRPr="00C61FDB">
        <w:t xml:space="preserve">The UE ID is specific to the given </w:t>
      </w:r>
      <w:proofErr w:type="gramStart"/>
      <w:r w:rsidRPr="00C61FDB">
        <w:t>EAS</w:t>
      </w:r>
      <w:proofErr w:type="gramEnd"/>
      <w:r w:rsidRPr="00C61FDB">
        <w:t xml:space="preserve"> and it is represented as a GPSI assigned by the 3GPP Core Network.</w:t>
      </w:r>
    </w:p>
    <w:p w14:paraId="45CCA38B" w14:textId="77777777" w:rsidR="00BD72A1" w:rsidRPr="00F477AF" w:rsidRDefault="00BD72A1" w:rsidP="00BD72A1">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r>
        <w:t xml:space="preserve"> </w:t>
      </w:r>
    </w:p>
    <w:p w14:paraId="4E8042D2" w14:textId="77777777" w:rsidR="00633DE8" w:rsidRPr="00F477AF" w:rsidRDefault="00633DE8" w:rsidP="00633DE8">
      <w:pPr>
        <w:pStyle w:val="Heading4"/>
      </w:pPr>
      <w:bookmarkStart w:id="13" w:name="_Toc14352796"/>
      <w:bookmarkStart w:id="14" w:name="_Toc19026825"/>
      <w:bookmarkStart w:id="15" w:name="_Toc19034230"/>
      <w:bookmarkStart w:id="16" w:name="_Toc19036420"/>
      <w:bookmarkStart w:id="17" w:name="_Toc19037418"/>
      <w:bookmarkStart w:id="18" w:name="_Toc25612678"/>
      <w:bookmarkStart w:id="19" w:name="_Toc25613381"/>
      <w:bookmarkStart w:id="20" w:name="_Toc25613645"/>
      <w:bookmarkStart w:id="21" w:name="_Toc27647602"/>
      <w:bookmarkStart w:id="22" w:name="_Toc42004048"/>
      <w:bookmarkStart w:id="23" w:name="_Toc50584400"/>
      <w:bookmarkStart w:id="24" w:name="_Toc50584744"/>
      <w:bookmarkStart w:id="25" w:name="_Toc57673652"/>
      <w:bookmarkStart w:id="26" w:name="_Toc122439487"/>
      <w:r w:rsidRPr="00F477AF">
        <w:t>8.6.5.2</w:t>
      </w:r>
      <w:r w:rsidRPr="00F477AF">
        <w:tab/>
        <w:t>Procedure</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9905FD6" w14:textId="77777777" w:rsidR="00633DE8" w:rsidRPr="00F477AF" w:rsidRDefault="00633DE8" w:rsidP="00633DE8">
      <w:r w:rsidRPr="00F477AF">
        <w:t xml:space="preserve">Figure 8.6.5.2-1 illustrates the interactions between the EES and the EAS. </w:t>
      </w:r>
    </w:p>
    <w:p w14:paraId="22B95DA6" w14:textId="77777777" w:rsidR="00633DE8" w:rsidRPr="00F477AF" w:rsidRDefault="00633DE8" w:rsidP="00633DE8">
      <w:r w:rsidRPr="00F477AF">
        <w:t>Pre-conditions:</w:t>
      </w:r>
    </w:p>
    <w:p w14:paraId="3C4A7907" w14:textId="4C1B0B93" w:rsidR="00633DE8" w:rsidRDefault="00633DE8" w:rsidP="00633DE8">
      <w:pPr>
        <w:pStyle w:val="B1"/>
      </w:pPr>
      <w:r w:rsidRPr="00F477AF">
        <w:t>1.</w:t>
      </w:r>
      <w:r w:rsidRPr="00F477AF">
        <w:tab/>
        <w:t xml:space="preserve">The EAS </w:t>
      </w:r>
      <w:r w:rsidR="00B71103">
        <w:t xml:space="preserve">or EEC </w:t>
      </w:r>
      <w:r w:rsidRPr="00F477AF">
        <w:t>is authorized to discover and to use UE Identifier API provided by the EES.</w:t>
      </w:r>
    </w:p>
    <w:p w14:paraId="5C0ECA57" w14:textId="05B88D36" w:rsidR="006C33EF" w:rsidRDefault="006C33EF" w:rsidP="006C33EF">
      <w:pPr>
        <w:pStyle w:val="B1"/>
      </w:pPr>
      <w:bookmarkStart w:id="27" w:name="_Hlk124866971"/>
      <w:r>
        <w:t>2</w:t>
      </w:r>
      <w:r w:rsidRPr="00F477AF">
        <w:t>.</w:t>
      </w:r>
      <w:r w:rsidRPr="00F477AF">
        <w:tab/>
      </w:r>
      <w:r w:rsidR="00F66467" w:rsidRPr="00F66467">
        <w:t xml:space="preserve">When the EEC is used to invoke the UE Identifier API with the UE IPv6 </w:t>
      </w:r>
      <w:r w:rsidR="001C67E7">
        <w:t xml:space="preserve">address </w:t>
      </w:r>
      <w:r w:rsidR="00F66467" w:rsidRPr="00F66467">
        <w:t xml:space="preserve">as the input parameter, </w:t>
      </w:r>
      <w:r w:rsidR="00840EFC">
        <w:t xml:space="preserve">the UE </w:t>
      </w:r>
      <w:r w:rsidR="00F66467" w:rsidRPr="00F66467">
        <w:t xml:space="preserve">IPv6 </w:t>
      </w:r>
      <w:r w:rsidR="001C67E7">
        <w:t xml:space="preserve">address </w:t>
      </w:r>
      <w:r w:rsidR="00840EFC">
        <w:t>may or may</w:t>
      </w:r>
      <w:r w:rsidR="001C67E7">
        <w:t xml:space="preserve"> </w:t>
      </w:r>
      <w:r w:rsidR="00F66467" w:rsidRPr="00F66467">
        <w:t xml:space="preserve">not </w:t>
      </w:r>
      <w:r w:rsidR="00840EFC">
        <w:t xml:space="preserve">be </w:t>
      </w:r>
      <w:proofErr w:type="spellStart"/>
      <w:r w:rsidR="00F66467" w:rsidRPr="00F66467">
        <w:t>NATed</w:t>
      </w:r>
      <w:proofErr w:type="spellEnd"/>
      <w:r w:rsidR="007E4551" w:rsidRPr="007E4551">
        <w:t xml:space="preserve">. If </w:t>
      </w:r>
      <w:proofErr w:type="spellStart"/>
      <w:r w:rsidR="007E4551" w:rsidRPr="007E4551">
        <w:t>NATed</w:t>
      </w:r>
      <w:proofErr w:type="spellEnd"/>
      <w:r w:rsidR="00435903">
        <w:t xml:space="preserve"> h</w:t>
      </w:r>
      <w:r w:rsidR="00840EFC">
        <w:t xml:space="preserve">owever, the IPv6 </w:t>
      </w:r>
      <w:r w:rsidR="00435903">
        <w:t>may</w:t>
      </w:r>
      <w:r w:rsidR="00840EFC">
        <w:t xml:space="preserve"> not </w:t>
      </w:r>
      <w:r w:rsidR="00435903">
        <w:t xml:space="preserve">be </w:t>
      </w:r>
      <w:r w:rsidR="00840EFC">
        <w:t>reused</w:t>
      </w:r>
      <w:r w:rsidR="00596040">
        <w:t xml:space="preserve"> (</w:t>
      </w:r>
      <w:proofErr w:type="gramStart"/>
      <w:r w:rsidR="00596040">
        <w:t>i.e.</w:t>
      </w:r>
      <w:proofErr w:type="gramEnd"/>
      <w:r w:rsidR="00596040">
        <w:t xml:space="preserve"> assigned to more than one UE simultaneously)</w:t>
      </w:r>
      <w:r w:rsidR="00840EFC">
        <w:t>.</w:t>
      </w:r>
    </w:p>
    <w:p w14:paraId="578BBB96" w14:textId="2C9CCF89" w:rsidR="00FC2B3C" w:rsidRDefault="00AF0950" w:rsidP="00AF7927">
      <w:pPr>
        <w:pStyle w:val="B1"/>
      </w:pPr>
      <w:r>
        <w:t>3</w:t>
      </w:r>
      <w:r w:rsidR="00AF7927" w:rsidRPr="00F477AF">
        <w:t>.</w:t>
      </w:r>
      <w:r w:rsidR="00AF7927" w:rsidRPr="00F477AF">
        <w:tab/>
      </w:r>
      <w:r w:rsidR="00FC2B3C">
        <w:t xml:space="preserve">EAS is considered an AF </w:t>
      </w:r>
      <w:r w:rsidR="004A7D66">
        <w:t xml:space="preserve">behind EES (as another AF) </w:t>
      </w:r>
      <w:r w:rsidR="00FC2B3C">
        <w:t xml:space="preserve">and </w:t>
      </w:r>
      <w:r w:rsidR="004A7D66">
        <w:t xml:space="preserve">EES </w:t>
      </w:r>
      <w:r w:rsidR="00C46AD6">
        <w:t>is authorized to</w:t>
      </w:r>
      <w:r w:rsidR="00AF7927">
        <w:t xml:space="preserve"> </w:t>
      </w:r>
      <w:r w:rsidR="004A7D66">
        <w:t>pass</w:t>
      </w:r>
      <w:r w:rsidR="00AF7927">
        <w:t xml:space="preserve"> </w:t>
      </w:r>
      <w:r w:rsidR="00FC2B3C">
        <w:t xml:space="preserve">EAS ID </w:t>
      </w:r>
      <w:r w:rsidR="00C46AD6">
        <w:t xml:space="preserve">instead of its own AF ID when it needs to interact with the </w:t>
      </w:r>
      <w:r w:rsidR="004A7D66">
        <w:t>NEF</w:t>
      </w:r>
      <w:r w:rsidR="00C46AD6">
        <w:t xml:space="preserve">’s </w:t>
      </w:r>
      <w:proofErr w:type="spellStart"/>
      <w:r w:rsidR="00C46AD6">
        <w:t>Nnef_UEId_Get</w:t>
      </w:r>
      <w:proofErr w:type="spellEnd"/>
      <w:r w:rsidR="00C46AD6">
        <w:t xml:space="preserve"> (as per TS 23.502 clause </w:t>
      </w:r>
      <w:r w:rsidR="00C46AD6" w:rsidRPr="00C46AD6">
        <w:t>4.15.10</w:t>
      </w:r>
      <w:r w:rsidR="00C46AD6">
        <w:t xml:space="preserve"> “</w:t>
      </w:r>
      <w:r w:rsidR="00C46AD6" w:rsidRPr="00C46AD6">
        <w:t>AF specific UE ID retrieval</w:t>
      </w:r>
      <w:r w:rsidR="00C46AD6">
        <w:t>”).</w:t>
      </w:r>
    </w:p>
    <w:bookmarkEnd w:id="27"/>
    <w:p w14:paraId="4497E7BC" w14:textId="270E6173" w:rsidR="006C33EF" w:rsidRDefault="00AF0950" w:rsidP="00AF0950">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r>
        <w:t xml:space="preserve"> </w:t>
      </w:r>
    </w:p>
    <w:p w14:paraId="58B1DEF4" w14:textId="76719C9E" w:rsidR="00BD72A1" w:rsidRPr="00F477AF" w:rsidRDefault="00BD72A1" w:rsidP="00BD72A1">
      <w:pPr>
        <w:pStyle w:val="EditorsNote"/>
      </w:pPr>
      <w:r w:rsidRPr="00F477AF">
        <w:t>Editor's note:</w:t>
      </w:r>
      <w:r w:rsidRPr="00F477AF">
        <w:tab/>
      </w:r>
      <w:r>
        <w:t>It is FFS whether we need to s</w:t>
      </w:r>
      <w:r w:rsidRPr="00BD72A1">
        <w:t>plit th</w:t>
      </w:r>
      <w:r>
        <w:t xml:space="preserve">is </w:t>
      </w:r>
      <w:r w:rsidRPr="00BD72A1">
        <w:t xml:space="preserve">Procedure, </w:t>
      </w:r>
      <w:r>
        <w:t xml:space="preserve">into two: </w:t>
      </w:r>
      <w:r w:rsidRPr="00BD72A1">
        <w:t xml:space="preserve">the interaction between the EEC </w:t>
      </w:r>
      <w:r>
        <w:t>with</w:t>
      </w:r>
      <w:r w:rsidRPr="00BD72A1">
        <w:t xml:space="preserve"> the EES, and the EAS </w:t>
      </w:r>
      <w:r>
        <w:t>with</w:t>
      </w:r>
      <w:r w:rsidRPr="00BD72A1">
        <w:t xml:space="preserve"> the EES</w:t>
      </w:r>
      <w:r w:rsidRPr="00F477AF">
        <w:t>.</w:t>
      </w:r>
      <w:r>
        <w:t xml:space="preserve"> </w:t>
      </w:r>
    </w:p>
    <w:p w14:paraId="4D101CE9" w14:textId="77777777" w:rsidR="00925097" w:rsidRPr="00F477AF" w:rsidRDefault="00CB0EC0" w:rsidP="00925097">
      <w:pPr>
        <w:pStyle w:val="TH"/>
      </w:pPr>
      <w:ins w:id="28" w:author="shahram" w:date="2023-01-08T06:01:00Z">
        <w:r w:rsidRPr="00F477AF">
          <w:rPr>
            <w:noProof/>
          </w:rPr>
          <w:object w:dxaOrig="6915" w:dyaOrig="4350" w14:anchorId="6041E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81.55pt;mso-width-percent:0;mso-height-percent:0;mso-width-percent:0;mso-height-percent:0" o:ole="">
              <v:imagedata r:id="rId12" o:title=""/>
            </v:shape>
            <o:OLEObject Type="Embed" ProgID="Visio.Drawing.11" ShapeID="_x0000_i1025" DrawAspect="Content" ObjectID="_1738069435" r:id="rId13"/>
          </w:object>
        </w:r>
      </w:ins>
    </w:p>
    <w:p w14:paraId="19A0FEB0" w14:textId="7E3206F5" w:rsidR="00633DE8" w:rsidRPr="00F477AF" w:rsidRDefault="00925097" w:rsidP="00925097">
      <w:pPr>
        <w:pStyle w:val="TF"/>
      </w:pPr>
      <w:r w:rsidRPr="00F477AF">
        <w:t>Figure 8.6.5.2-1: UE Identifier API</w:t>
      </w:r>
    </w:p>
    <w:p w14:paraId="505767F3" w14:textId="12BDA408" w:rsidR="00633DE8" w:rsidRPr="00F477AF" w:rsidRDefault="00633DE8" w:rsidP="00FE6E9C">
      <w:pPr>
        <w:pStyle w:val="B1"/>
      </w:pPr>
      <w:r w:rsidRPr="00F477AF">
        <w:t>1.</w:t>
      </w:r>
      <w:r w:rsidRPr="00F477AF">
        <w:tab/>
        <w:t xml:space="preserve">The EAS </w:t>
      </w:r>
      <w:r w:rsidR="00465582">
        <w:t xml:space="preserve">or EEC </w:t>
      </w:r>
      <w:r w:rsidRPr="00F477AF">
        <w:t>invokes UE Identifier API exposed by the EES</w:t>
      </w:r>
      <w:r>
        <w:t>.</w:t>
      </w:r>
      <w:ins w:id="29" w:author="Walter Featherstone" w:date="2023-02-16T15:44:00Z">
        <w:r w:rsidR="00FE6E9C">
          <w:t xml:space="preserve"> </w:t>
        </w:r>
        <w:r w:rsidR="00FE6E9C" w:rsidRPr="00FE6E9C">
          <w:t xml:space="preserve">If </w:t>
        </w:r>
        <w:r w:rsidR="00FE6E9C">
          <w:t>it is the EAS invoking the API and it</w:t>
        </w:r>
        <w:r w:rsidR="00FE6E9C" w:rsidRPr="00FE6E9C">
          <w:t xml:space="preserve"> recognizes </w:t>
        </w:r>
      </w:ins>
      <w:ins w:id="30" w:author="Walter Featherstone" w:date="2023-02-16T15:45:00Z">
        <w:r w:rsidR="00FE6E9C">
          <w:t xml:space="preserve">that </w:t>
        </w:r>
      </w:ins>
      <w:ins w:id="31" w:author="Walter Featherstone" w:date="2023-02-16T15:44:00Z">
        <w:r w:rsidR="00FE6E9C" w:rsidRPr="00FE6E9C">
          <w:t xml:space="preserve">the UE’s IP address is a public IP address, i.e., the UE is behind a NAT, </w:t>
        </w:r>
      </w:ins>
      <w:ins w:id="32" w:author="Walter Featherstone" w:date="2023-02-16T15:45:00Z">
        <w:r w:rsidR="00FE6E9C">
          <w:t>th</w:t>
        </w:r>
      </w:ins>
      <w:ins w:id="33" w:author="Walter Featherstone" w:date="2023-02-16T15:44:00Z">
        <w:r w:rsidR="00FE6E9C" w:rsidRPr="00FE6E9C">
          <w:t xml:space="preserve">e Port Number </w:t>
        </w:r>
      </w:ins>
      <w:ins w:id="34" w:author="Walter Featherstone" w:date="2023-02-16T15:46:00Z">
        <w:r w:rsidR="00FE6E9C">
          <w:t xml:space="preserve">and associated IP address </w:t>
        </w:r>
      </w:ins>
      <w:ins w:id="35" w:author="Walter Featherstone" w:date="2023-02-16T15:45:00Z">
        <w:r w:rsidR="00FE6E9C">
          <w:t xml:space="preserve">should be included </w:t>
        </w:r>
      </w:ins>
      <w:ins w:id="36" w:author="Walter Featherstone" w:date="2023-02-16T15:46:00Z">
        <w:r w:rsidR="00FE6E9C">
          <w:t xml:space="preserve">in </w:t>
        </w:r>
      </w:ins>
      <w:ins w:id="37" w:author="Walter Featherstone" w:date="2023-02-16T15:45:00Z">
        <w:r w:rsidR="00FE6E9C">
          <w:t>u</w:t>
        </w:r>
      </w:ins>
      <w:ins w:id="38" w:author="Walter Featherstone" w:date="2023-02-16T15:44:00Z">
        <w:r w:rsidR="00FE6E9C" w:rsidRPr="00FE6E9C">
          <w:t>ser information.</w:t>
        </w:r>
      </w:ins>
    </w:p>
    <w:p w14:paraId="336019BE" w14:textId="4E830C0D" w:rsidR="00A672D6" w:rsidRDefault="00633DE8" w:rsidP="00FE6E9C">
      <w:pPr>
        <w:pStyle w:val="B1"/>
      </w:pPr>
      <w:r w:rsidRPr="00F477AF">
        <w:lastRenderedPageBreak/>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r w:rsidR="00FE6E9C">
        <w:rPr>
          <w:rFonts w:eastAsia="SimSun"/>
        </w:rPr>
        <w:t xml:space="preserve"> </w:t>
      </w:r>
    </w:p>
    <w:p w14:paraId="40DF41E4" w14:textId="4A1C1077" w:rsidR="00633DE8" w:rsidRPr="00F477AF" w:rsidRDefault="00633DE8" w:rsidP="00633DE8">
      <w:pPr>
        <w:pStyle w:val="B1"/>
        <w:rPr>
          <w:lang w:eastAsia="ko-KR"/>
        </w:rPr>
      </w:pPr>
      <w:r w:rsidRPr="00F477AF">
        <w:t>3.</w:t>
      </w:r>
      <w:r w:rsidRPr="00F477AF">
        <w:tab/>
        <w:t>The EES provides the obtained UE identifier as UE ID to the EAS</w:t>
      </w:r>
      <w:r w:rsidR="00744976">
        <w:t xml:space="preserve"> </w:t>
      </w:r>
      <w:r w:rsidR="004D560D">
        <w:t xml:space="preserve">or </w:t>
      </w:r>
      <w:r w:rsidR="00744976">
        <w:t>to EEC (</w:t>
      </w:r>
      <w:proofErr w:type="gramStart"/>
      <w:r w:rsidR="00744976">
        <w:t>i.e.</w:t>
      </w:r>
      <w:proofErr w:type="gramEnd"/>
      <w:r w:rsidR="00744976">
        <w:t xml:space="preserve"> </w:t>
      </w:r>
      <w:r w:rsidR="003921A2">
        <w:t xml:space="preserve">whichever </w:t>
      </w:r>
      <w:r w:rsidR="00744976">
        <w:t>invoked the API)</w:t>
      </w:r>
      <w:r w:rsidRPr="00F477AF">
        <w:t>.</w:t>
      </w:r>
    </w:p>
    <w:p w14:paraId="4FEF9202" w14:textId="31B07841" w:rsidR="00633DE8" w:rsidRPr="00F477AF" w:rsidRDefault="00633DE8" w:rsidP="00633DE8">
      <w:pPr>
        <w:pStyle w:val="EditorsNote"/>
      </w:pPr>
      <w:r w:rsidRPr="00F477AF">
        <w:t>Editor's note:</w:t>
      </w:r>
      <w:r w:rsidRPr="00F477AF">
        <w:tab/>
        <w:t xml:space="preserve">[SA3] Whether and how user's consent is obtained to share the UE identifier with a particular EAS </w:t>
      </w:r>
      <w:r w:rsidR="004D560D">
        <w:t xml:space="preserve">or EEC </w:t>
      </w:r>
      <w:r w:rsidRPr="00F477AF">
        <w:t>is SA3's responsibility.</w:t>
      </w:r>
    </w:p>
    <w:p w14:paraId="34C129D3" w14:textId="5A0212FA" w:rsidR="00633DE8" w:rsidRDefault="00633DE8" w:rsidP="00633DE8">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F477AF">
        <w:rPr>
          <w:lang w:eastAsia="ko-KR"/>
        </w:rPr>
        <w:t>.</w:t>
      </w:r>
    </w:p>
    <w:p w14:paraId="0FAA7417" w14:textId="534D4DDC" w:rsidR="00A5355B" w:rsidRDefault="00A5355B" w:rsidP="00A5355B">
      <w:pPr>
        <w:pStyle w:val="EditorsNote"/>
      </w:pPr>
      <w:bookmarkStart w:id="39" w:name="_Hlk124877265"/>
      <w:r w:rsidRPr="00F477AF">
        <w:rPr>
          <w:lang w:eastAsia="ko-KR"/>
        </w:rPr>
        <w:t>Editor's Note:</w:t>
      </w:r>
      <w:r w:rsidRPr="00F477AF">
        <w:t xml:space="preserve"> </w:t>
      </w:r>
      <w:r w:rsidR="0056744C">
        <w:t>It i</w:t>
      </w:r>
      <w:r>
        <w:rPr>
          <w:lang w:eastAsia="ko-KR"/>
        </w:rPr>
        <w:t xml:space="preserve">s </w:t>
      </w:r>
      <w:r w:rsidR="0056744C">
        <w:rPr>
          <w:lang w:eastAsia="ko-KR"/>
        </w:rPr>
        <w:t xml:space="preserve">FFS if to find out if </w:t>
      </w:r>
      <w:r>
        <w:rPr>
          <w:lang w:eastAsia="ko-KR"/>
        </w:rPr>
        <w:t xml:space="preserve">there </w:t>
      </w:r>
      <w:r w:rsidR="0056744C">
        <w:rPr>
          <w:lang w:eastAsia="ko-KR"/>
        </w:rPr>
        <w:t xml:space="preserve">is </w:t>
      </w:r>
      <w:r>
        <w:rPr>
          <w:lang w:eastAsia="ko-KR"/>
        </w:rPr>
        <w:t xml:space="preserve">a need to provide further details on the </w:t>
      </w:r>
      <w:r w:rsidRPr="00F477AF">
        <w:t>UE Identifier API</w:t>
      </w:r>
      <w:r>
        <w:rPr>
          <w:lang w:eastAsia="ko-KR"/>
        </w:rPr>
        <w:t xml:space="preserve"> procedure </w:t>
      </w:r>
      <w:r w:rsidR="00BF37D0">
        <w:rPr>
          <w:lang w:eastAsia="ko-KR"/>
        </w:rPr>
        <w:t xml:space="preserve">when </w:t>
      </w:r>
      <w:r w:rsidR="0056744C">
        <w:rPr>
          <w:lang w:eastAsia="ko-KR"/>
        </w:rPr>
        <w:t xml:space="preserve">the API is </w:t>
      </w:r>
      <w:r w:rsidR="00BF37D0">
        <w:rPr>
          <w:lang w:eastAsia="ko-KR"/>
        </w:rPr>
        <w:t>used by EEC? (</w:t>
      </w:r>
      <w:proofErr w:type="gramStart"/>
      <w:r w:rsidR="0056744C">
        <w:rPr>
          <w:lang w:eastAsia="ko-KR"/>
        </w:rPr>
        <w:t>details</w:t>
      </w:r>
      <w:proofErr w:type="gramEnd"/>
      <w:r w:rsidR="0056744C">
        <w:rPr>
          <w:lang w:eastAsia="ko-KR"/>
        </w:rPr>
        <w:t xml:space="preserve"> such as,</w:t>
      </w:r>
      <w:r>
        <w:t xml:space="preserve"> </w:t>
      </w:r>
      <w:r w:rsidR="002F4A51">
        <w:t>the use case where</w:t>
      </w:r>
      <w:r w:rsidR="00BF37D0">
        <w:t xml:space="preserve"> EEC use</w:t>
      </w:r>
      <w:r w:rsidR="002F4A51">
        <w:t>s</w:t>
      </w:r>
      <w:r w:rsidR="00BF37D0">
        <w:t xml:space="preserve"> this API, </w:t>
      </w:r>
      <w:r>
        <w:t xml:space="preserve">the </w:t>
      </w:r>
      <w:r w:rsidR="00BF37D0">
        <w:t xml:space="preserve">triggers for the </w:t>
      </w:r>
      <w:r>
        <w:t>EEC invok</w:t>
      </w:r>
      <w:r w:rsidR="00BF37D0">
        <w:t>ing</w:t>
      </w:r>
      <w:r>
        <w:t xml:space="preserve"> the API and the </w:t>
      </w:r>
      <w:r w:rsidR="00BF37D0">
        <w:t>necessity for the usage of UE’s IPv6 address in calling</w:t>
      </w:r>
      <w:r>
        <w:t xml:space="preserve"> the API</w:t>
      </w:r>
      <w:r w:rsidR="00BF37D0">
        <w:t>, etc)?</w:t>
      </w:r>
    </w:p>
    <w:p w14:paraId="716E47FC" w14:textId="77777777" w:rsidR="00633DE8" w:rsidRPr="00F477AF" w:rsidRDefault="00633DE8" w:rsidP="00633DE8">
      <w:pPr>
        <w:pStyle w:val="Heading4"/>
      </w:pPr>
      <w:bookmarkStart w:id="40" w:name="_Toc31282953"/>
      <w:bookmarkStart w:id="41" w:name="_Toc42004049"/>
      <w:bookmarkStart w:id="42" w:name="_Toc50584401"/>
      <w:bookmarkStart w:id="43" w:name="_Toc50584745"/>
      <w:bookmarkStart w:id="44" w:name="_Toc57673653"/>
      <w:bookmarkStart w:id="45" w:name="_Toc122439488"/>
      <w:bookmarkEnd w:id="39"/>
      <w:r w:rsidRPr="00F477AF">
        <w:t>8.6.5.3</w:t>
      </w:r>
      <w:r w:rsidRPr="00F477AF">
        <w:tab/>
        <w:t>Information flows</w:t>
      </w:r>
      <w:bookmarkEnd w:id="40"/>
      <w:bookmarkEnd w:id="41"/>
      <w:bookmarkEnd w:id="42"/>
      <w:bookmarkEnd w:id="43"/>
      <w:bookmarkEnd w:id="44"/>
      <w:bookmarkEnd w:id="45"/>
    </w:p>
    <w:p w14:paraId="2ECC8190" w14:textId="77777777" w:rsidR="00633DE8" w:rsidRPr="00F477AF" w:rsidRDefault="00633DE8" w:rsidP="00633DE8">
      <w:pPr>
        <w:pStyle w:val="Heading5"/>
      </w:pPr>
      <w:bookmarkStart w:id="46" w:name="_Toc122439489"/>
      <w:bookmarkStart w:id="47" w:name="_Toc31282954"/>
      <w:bookmarkStart w:id="48" w:name="_Toc42004050"/>
      <w:bookmarkStart w:id="49" w:name="_Toc50584402"/>
      <w:bookmarkStart w:id="50" w:name="_Toc50584746"/>
      <w:bookmarkStart w:id="51" w:name="_Toc57673654"/>
      <w:r w:rsidRPr="00F477AF">
        <w:t>8.6.5.3.1</w:t>
      </w:r>
      <w:r w:rsidRPr="00F477AF">
        <w:tab/>
        <w:t>General</w:t>
      </w:r>
      <w:bookmarkEnd w:id="46"/>
    </w:p>
    <w:p w14:paraId="76934441" w14:textId="77777777" w:rsidR="00633DE8" w:rsidRPr="00F477AF" w:rsidRDefault="00633DE8" w:rsidP="00633DE8">
      <w:r w:rsidRPr="00F477AF">
        <w:t>The following information flows are specified for UE Identifier API:</w:t>
      </w:r>
    </w:p>
    <w:p w14:paraId="0AAE74BE" w14:textId="77777777" w:rsidR="00633DE8" w:rsidRPr="00F477AF" w:rsidRDefault="00633DE8" w:rsidP="00633DE8">
      <w:pPr>
        <w:pStyle w:val="B1"/>
      </w:pPr>
      <w:r w:rsidRPr="00F477AF">
        <w:t>-</w:t>
      </w:r>
      <w:r w:rsidRPr="00F477AF">
        <w:tab/>
        <w:t>UE Identifier request and response.</w:t>
      </w:r>
    </w:p>
    <w:p w14:paraId="61C14BB4" w14:textId="77777777" w:rsidR="00633DE8" w:rsidRPr="00F477AF" w:rsidRDefault="00633DE8" w:rsidP="00633DE8">
      <w:pPr>
        <w:pStyle w:val="Heading5"/>
      </w:pPr>
      <w:bookmarkStart w:id="52" w:name="_Toc122439490"/>
      <w:r w:rsidRPr="00F477AF">
        <w:t>8.6.5.3.2</w:t>
      </w:r>
      <w:r w:rsidRPr="00F477AF">
        <w:tab/>
        <w:t>UE Identifier API request</w:t>
      </w:r>
      <w:bookmarkEnd w:id="47"/>
      <w:bookmarkEnd w:id="48"/>
      <w:bookmarkEnd w:id="49"/>
      <w:bookmarkEnd w:id="50"/>
      <w:bookmarkEnd w:id="51"/>
      <w:bookmarkEnd w:id="52"/>
    </w:p>
    <w:p w14:paraId="4F821873" w14:textId="77777777" w:rsidR="00633DE8" w:rsidRPr="00F477AF" w:rsidRDefault="00633DE8" w:rsidP="00633DE8">
      <w:pPr>
        <w:pStyle w:val="TH"/>
      </w:pPr>
      <w:r w:rsidRPr="00F477AF">
        <w:t>Table </w:t>
      </w:r>
      <w:bookmarkStart w:id="53" w:name="_Hlk124881549"/>
      <w:r w:rsidRPr="00F477AF">
        <w:t>8.6.5.3.2-1</w:t>
      </w:r>
      <w:bookmarkEnd w:id="53"/>
      <w:r w:rsidRPr="00F477AF">
        <w:t>: UE Identifier API request</w:t>
      </w:r>
    </w:p>
    <w:tbl>
      <w:tblPr>
        <w:tblW w:w="8907" w:type="dxa"/>
        <w:jc w:val="center"/>
        <w:tblLayout w:type="fixed"/>
        <w:tblLook w:val="04A0" w:firstRow="1" w:lastRow="0" w:firstColumn="1" w:lastColumn="0" w:noHBand="0" w:noVBand="1"/>
      </w:tblPr>
      <w:tblGrid>
        <w:gridCol w:w="2154"/>
        <w:gridCol w:w="900"/>
        <w:gridCol w:w="5853"/>
      </w:tblGrid>
      <w:tr w:rsidR="00633DE8" w:rsidRPr="00F477AF" w14:paraId="71E0C17D"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4CF0C85F" w14:textId="77777777" w:rsidR="00633DE8" w:rsidRPr="00F477AF" w:rsidRDefault="00633DE8" w:rsidP="00632BD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C43C11F" w14:textId="77777777" w:rsidR="00633DE8" w:rsidRPr="00F477AF" w:rsidRDefault="00633DE8" w:rsidP="00632BD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E54AF95" w14:textId="77777777" w:rsidR="00633DE8" w:rsidRPr="00F477AF" w:rsidRDefault="00633DE8" w:rsidP="00632BD4">
            <w:pPr>
              <w:pStyle w:val="TAH"/>
            </w:pPr>
            <w:r w:rsidRPr="00F477AF">
              <w:t>Description</w:t>
            </w:r>
          </w:p>
        </w:tc>
      </w:tr>
      <w:tr w:rsidR="00633DE8" w:rsidRPr="00F477AF" w14:paraId="7E21EEA4" w14:textId="77777777" w:rsidTr="00632BD4">
        <w:trPr>
          <w:jc w:val="center"/>
        </w:trPr>
        <w:tc>
          <w:tcPr>
            <w:tcW w:w="2154" w:type="dxa"/>
            <w:tcBorders>
              <w:top w:val="single" w:sz="4" w:space="0" w:color="000000"/>
              <w:left w:val="single" w:sz="4" w:space="0" w:color="000000"/>
              <w:bottom w:val="single" w:sz="4" w:space="0" w:color="000000"/>
              <w:right w:val="nil"/>
            </w:tcBorders>
          </w:tcPr>
          <w:p w14:paraId="566BDADC" w14:textId="75E2DCAA" w:rsidR="00633DE8" w:rsidRPr="00F477AF" w:rsidRDefault="00633DE8" w:rsidP="00632BD4">
            <w:pPr>
              <w:pStyle w:val="TAL"/>
            </w:pPr>
            <w:bookmarkStart w:id="54" w:name="_Hlk124992657"/>
            <w:r w:rsidRPr="00F477AF">
              <w:t>User information</w:t>
            </w:r>
            <w:r w:rsidR="00597F94">
              <w:t xml:space="preserve"> </w:t>
            </w:r>
            <w:r w:rsidR="001F137E">
              <w:t>(see NOTE)</w:t>
            </w:r>
          </w:p>
        </w:tc>
        <w:tc>
          <w:tcPr>
            <w:tcW w:w="900" w:type="dxa"/>
            <w:tcBorders>
              <w:top w:val="single" w:sz="4" w:space="0" w:color="000000"/>
              <w:left w:val="single" w:sz="4" w:space="0" w:color="000000"/>
              <w:bottom w:val="single" w:sz="4" w:space="0" w:color="000000"/>
              <w:right w:val="nil"/>
            </w:tcBorders>
          </w:tcPr>
          <w:p w14:paraId="02B80CE8" w14:textId="0361DB4E" w:rsidR="00633DE8" w:rsidRPr="00F477AF" w:rsidRDefault="00633DE8" w:rsidP="00632BD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9D3D1BB" w14:textId="7823F7EB" w:rsidR="00633DE8" w:rsidRPr="00F477AF" w:rsidRDefault="00633DE8" w:rsidP="00632BD4">
            <w:pPr>
              <w:pStyle w:val="TAL"/>
              <w:rPr>
                <w:lang w:eastAsia="ko-KR"/>
              </w:rPr>
            </w:pPr>
            <w:r w:rsidRPr="00F477AF">
              <w:t xml:space="preserve">Information about the User or UE available </w:t>
            </w:r>
            <w:r>
              <w:t xml:space="preserve">in </w:t>
            </w:r>
            <w:r w:rsidRPr="00F477AF">
              <w:t>the EAS</w:t>
            </w:r>
            <w:r w:rsidR="00B71103">
              <w:t xml:space="preserve"> or EEC</w:t>
            </w:r>
            <w:r>
              <w:t>,</w:t>
            </w:r>
            <w:r w:rsidRPr="00F477AF">
              <w:t xml:space="preserve"> </w:t>
            </w:r>
            <w:proofErr w:type="gramStart"/>
            <w:r w:rsidRPr="00F477AF">
              <w:t>e.g.</w:t>
            </w:r>
            <w:proofErr w:type="gramEnd"/>
            <w:r w:rsidRPr="00F477AF">
              <w:t xml:space="preserve"> IP address.</w:t>
            </w:r>
          </w:p>
        </w:tc>
      </w:tr>
      <w:bookmarkEnd w:id="54"/>
      <w:tr w:rsidR="00633DE8" w:rsidRPr="00F477AF" w14:paraId="55D9E124" w14:textId="77777777" w:rsidTr="00632BD4">
        <w:trPr>
          <w:jc w:val="center"/>
        </w:trPr>
        <w:tc>
          <w:tcPr>
            <w:tcW w:w="2154" w:type="dxa"/>
            <w:tcBorders>
              <w:top w:val="single" w:sz="4" w:space="0" w:color="000000"/>
              <w:left w:val="single" w:sz="4" w:space="0" w:color="000000"/>
              <w:bottom w:val="single" w:sz="4" w:space="0" w:color="000000"/>
              <w:right w:val="nil"/>
            </w:tcBorders>
          </w:tcPr>
          <w:p w14:paraId="76CCF625" w14:textId="6771956C" w:rsidR="00633DE8" w:rsidRPr="00F477AF" w:rsidRDefault="00633DE8" w:rsidP="00632BD4">
            <w:pPr>
              <w:pStyle w:val="TAL"/>
            </w:pPr>
            <w:r>
              <w:t>EAS ID</w:t>
            </w:r>
            <w:r w:rsidR="0013432B">
              <w:t xml:space="preserve"> list</w:t>
            </w:r>
          </w:p>
        </w:tc>
        <w:tc>
          <w:tcPr>
            <w:tcW w:w="900" w:type="dxa"/>
            <w:tcBorders>
              <w:top w:val="single" w:sz="4" w:space="0" w:color="000000"/>
              <w:left w:val="single" w:sz="4" w:space="0" w:color="000000"/>
              <w:bottom w:val="single" w:sz="4" w:space="0" w:color="000000"/>
              <w:right w:val="nil"/>
            </w:tcBorders>
          </w:tcPr>
          <w:p w14:paraId="300BF14A" w14:textId="77777777" w:rsidR="00633DE8" w:rsidRPr="00F477AF" w:rsidRDefault="00633DE8" w:rsidP="00632BD4">
            <w:pPr>
              <w:pStyle w:val="TAC"/>
              <w:rPr>
                <w:lang w:eastAsia="ko-KR"/>
              </w:rPr>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534637F" w14:textId="5223FCBE" w:rsidR="00633DE8" w:rsidRPr="00F477AF" w:rsidRDefault="00633DE8" w:rsidP="00632BD4">
            <w:pPr>
              <w:pStyle w:val="TAL"/>
            </w:pPr>
            <w:bookmarkStart w:id="55" w:name="_Hlk124988653"/>
            <w:r w:rsidRPr="00F477AF">
              <w:t>Identifier of the EAS</w:t>
            </w:r>
            <w:r w:rsidR="0013432B">
              <w:t>(s)</w:t>
            </w:r>
            <w:r w:rsidRPr="00F477AF">
              <w:t xml:space="preserve"> </w:t>
            </w:r>
            <w:r w:rsidR="0013432B">
              <w:t xml:space="preserve">(aka </w:t>
            </w:r>
            <w:proofErr w:type="spellStart"/>
            <w:r w:rsidR="0013432B">
              <w:t>AFId</w:t>
            </w:r>
            <w:proofErr w:type="spellEnd"/>
            <w:r w:rsidR="0013432B">
              <w:t xml:space="preserve">(s)) </w:t>
            </w:r>
            <w:r w:rsidR="00305017" w:rsidRPr="00C13838">
              <w:t xml:space="preserve">for which the UE IDs are requested for by EAS or EEC given the </w:t>
            </w:r>
            <w:r w:rsidR="00E86D85" w:rsidRPr="00F477AF">
              <w:t>User information</w:t>
            </w:r>
            <w:r w:rsidR="00E86D85">
              <w:t xml:space="preserve"> (</w:t>
            </w:r>
            <w:proofErr w:type="gramStart"/>
            <w:r w:rsidR="00E86D85">
              <w:t>e.g.</w:t>
            </w:r>
            <w:proofErr w:type="gramEnd"/>
            <w:r w:rsidR="00E86D85">
              <w:t xml:space="preserve"> IP address)</w:t>
            </w:r>
            <w:r>
              <w:t>.</w:t>
            </w:r>
            <w:bookmarkEnd w:id="55"/>
          </w:p>
        </w:tc>
      </w:tr>
      <w:tr w:rsidR="00633DE8" w:rsidRPr="00F477AF" w14:paraId="3C36BC05" w14:textId="77777777" w:rsidTr="00632BD4">
        <w:trPr>
          <w:jc w:val="center"/>
        </w:trPr>
        <w:tc>
          <w:tcPr>
            <w:tcW w:w="2154" w:type="dxa"/>
            <w:tcBorders>
              <w:top w:val="single" w:sz="4" w:space="0" w:color="000000"/>
              <w:left w:val="single" w:sz="4" w:space="0" w:color="000000"/>
              <w:bottom w:val="single" w:sz="4" w:space="0" w:color="000000"/>
              <w:right w:val="nil"/>
            </w:tcBorders>
          </w:tcPr>
          <w:p w14:paraId="229F1266" w14:textId="77777777" w:rsidR="00633DE8" w:rsidRPr="00F477AF" w:rsidRDefault="00633DE8" w:rsidP="00632BD4">
            <w:pPr>
              <w:pStyle w:val="TAL"/>
            </w:pPr>
            <w:r>
              <w:t>EAS Provider ID</w:t>
            </w:r>
          </w:p>
        </w:tc>
        <w:tc>
          <w:tcPr>
            <w:tcW w:w="900" w:type="dxa"/>
            <w:tcBorders>
              <w:top w:val="single" w:sz="4" w:space="0" w:color="000000"/>
              <w:left w:val="single" w:sz="4" w:space="0" w:color="000000"/>
              <w:bottom w:val="single" w:sz="4" w:space="0" w:color="000000"/>
              <w:right w:val="nil"/>
            </w:tcBorders>
          </w:tcPr>
          <w:p w14:paraId="4B91913F" w14:textId="77777777" w:rsidR="00633DE8" w:rsidRPr="00F477AF" w:rsidRDefault="00633DE8" w:rsidP="00632BD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A7DEE96" w14:textId="77777777" w:rsidR="00633DE8" w:rsidRPr="00F477AF" w:rsidRDefault="00633DE8" w:rsidP="00632BD4">
            <w:pPr>
              <w:pStyle w:val="TAL"/>
            </w:pPr>
            <w:r>
              <w:t xml:space="preserve">Identifier </w:t>
            </w:r>
            <w:r w:rsidRPr="00F477AF">
              <w:t>of the ASP that provides the EAS.</w:t>
            </w:r>
          </w:p>
        </w:tc>
      </w:tr>
      <w:tr w:rsidR="00633DE8" w:rsidRPr="00F477AF" w14:paraId="4F97019D" w14:textId="77777777" w:rsidTr="00632BD4">
        <w:trPr>
          <w:jc w:val="center"/>
        </w:trPr>
        <w:tc>
          <w:tcPr>
            <w:tcW w:w="2154" w:type="dxa"/>
            <w:tcBorders>
              <w:top w:val="single" w:sz="4" w:space="0" w:color="000000"/>
              <w:left w:val="single" w:sz="4" w:space="0" w:color="000000"/>
              <w:bottom w:val="single" w:sz="4" w:space="0" w:color="000000"/>
              <w:right w:val="nil"/>
            </w:tcBorders>
          </w:tcPr>
          <w:p w14:paraId="1AD7E941" w14:textId="77777777" w:rsidR="00633DE8" w:rsidRPr="00F477AF" w:rsidRDefault="00633DE8" w:rsidP="00632BD4">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681C297E" w14:textId="77777777" w:rsidR="00633DE8" w:rsidRPr="00F477AF" w:rsidRDefault="00633DE8" w:rsidP="00632BD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B70C089" w14:textId="26105CC0" w:rsidR="00633DE8" w:rsidRPr="00F477AF" w:rsidRDefault="00633DE8" w:rsidP="00632BD4">
            <w:pPr>
              <w:pStyle w:val="TAL"/>
            </w:pPr>
            <w:bookmarkStart w:id="56" w:name="_Hlk124987573"/>
            <w:r w:rsidRPr="00F477AF">
              <w:t>Security credentials of the EAS</w:t>
            </w:r>
            <w:r w:rsidR="004D560D">
              <w:t xml:space="preserve"> or EEC</w:t>
            </w:r>
            <w:bookmarkEnd w:id="56"/>
            <w:r w:rsidRPr="00F477AF">
              <w:t>.</w:t>
            </w:r>
          </w:p>
        </w:tc>
      </w:tr>
      <w:tr w:rsidR="00DC1D8C" w:rsidRPr="00F477AF" w14:paraId="006AE66F" w14:textId="77777777" w:rsidTr="00AC407B">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6E092C1" w14:textId="307E94C6" w:rsidR="00DC1D8C" w:rsidRPr="00F477AF" w:rsidRDefault="00DC1D8C" w:rsidP="00DC1D8C">
            <w:pPr>
              <w:pStyle w:val="TAL"/>
            </w:pPr>
            <w:r w:rsidRPr="00082301">
              <w:t>NOTE:</w:t>
            </w:r>
            <w:r w:rsidRPr="00082301">
              <w:tab/>
            </w:r>
            <w:r w:rsidR="00EC1200">
              <w:t>When EEC invokes the API</w:t>
            </w:r>
            <w:r w:rsidR="00170001" w:rsidRPr="00170001">
              <w:t xml:space="preserve">, if available, this IE contains both UE’s private IPv6 address </w:t>
            </w:r>
            <w:r w:rsidR="007D27AF">
              <w:t>(</w:t>
            </w:r>
            <w:r w:rsidR="007D27AF" w:rsidRPr="007D27AF">
              <w:t>due to the existence of NAT66</w:t>
            </w:r>
            <w:r w:rsidR="007D27AF">
              <w:t xml:space="preserve">) </w:t>
            </w:r>
            <w:r w:rsidR="00170001" w:rsidRPr="00170001">
              <w:t>and UE’s private IPv4 address</w:t>
            </w:r>
            <w:r w:rsidR="00EC1200">
              <w:t>.</w:t>
            </w:r>
            <w:ins w:id="57" w:author="Walter Featherstone" w:date="2023-02-16T15:14:00Z">
              <w:r w:rsidR="00925097">
                <w:t xml:space="preserve"> When EAS invokes the API,</w:t>
              </w:r>
            </w:ins>
            <w:ins w:id="58" w:author="Walter Featherstone" w:date="2023-02-16T15:31:00Z">
              <w:r w:rsidR="004201A5">
                <w:t xml:space="preserve"> it </w:t>
              </w:r>
              <w:r w:rsidR="004201A5" w:rsidRPr="004201A5">
                <w:t xml:space="preserve">may recognize the </w:t>
              </w:r>
            </w:ins>
            <w:ins w:id="59" w:author="Walter Featherstone" w:date="2023-02-16T15:47:00Z">
              <w:r w:rsidR="00FE6E9C">
                <w:t xml:space="preserve">UE IP </w:t>
              </w:r>
            </w:ins>
            <w:ins w:id="60" w:author="Walter Featherstone" w:date="2023-02-16T15:31:00Z">
              <w:r w:rsidR="004201A5" w:rsidRPr="004201A5">
                <w:t>address is a public IP address different from the actual UE IP address (private IP address), i.e., the UE is behind a NAT</w:t>
              </w:r>
            </w:ins>
            <w:ins w:id="61" w:author="Walter Featherstone" w:date="2023-02-16T15:32:00Z">
              <w:r w:rsidR="004201A5">
                <w:t>, and should therefore include the Port Number</w:t>
              </w:r>
            </w:ins>
            <w:ins w:id="62" w:author="Walter Featherstone" w:date="2023-02-16T15:33:00Z">
              <w:r w:rsidR="004201A5">
                <w:t xml:space="preserve"> </w:t>
              </w:r>
            </w:ins>
            <w:ins w:id="63" w:author="Walter Featherstone" w:date="2023-02-16T15:48:00Z">
              <w:r w:rsidR="00123598">
                <w:t xml:space="preserve">and associated IP address </w:t>
              </w:r>
            </w:ins>
            <w:ins w:id="64" w:author="Walter Featherstone" w:date="2023-02-16T15:33:00Z">
              <w:r w:rsidR="004201A5">
                <w:t>as part of the User information.</w:t>
              </w:r>
            </w:ins>
            <w:ins w:id="65" w:author="Walter Featherstone" w:date="2023-02-16T15:14:00Z">
              <w:r w:rsidR="00925097">
                <w:t xml:space="preserve"> </w:t>
              </w:r>
            </w:ins>
          </w:p>
        </w:tc>
      </w:tr>
    </w:tbl>
    <w:p w14:paraId="6F25C690" w14:textId="77777777" w:rsidR="00633DE8" w:rsidRPr="00F477AF" w:rsidRDefault="00633DE8" w:rsidP="00633DE8"/>
    <w:p w14:paraId="173F7D0C" w14:textId="667DBDCB" w:rsidR="00633DE8" w:rsidRDefault="00633DE8" w:rsidP="00633DE8">
      <w:pPr>
        <w:pStyle w:val="EditorsNote"/>
        <w:rPr>
          <w:lang w:eastAsia="ko-KR"/>
        </w:rPr>
      </w:pPr>
      <w:bookmarkStart w:id="66" w:name="_Toc42004051"/>
      <w:bookmarkStart w:id="67" w:name="_Toc50584403"/>
      <w:bookmarkStart w:id="68" w:name="_Toc50584747"/>
      <w:bookmarkStart w:id="69" w:name="_Toc57673655"/>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r>
        <w:rPr>
          <w:lang w:eastAsia="ko-KR"/>
        </w:rPr>
        <w:t>EAS Provider</w:t>
      </w:r>
      <w:r w:rsidRPr="00F477AF">
        <w:rPr>
          <w:lang w:eastAsia="ko-KR"/>
        </w:rPr>
        <w:t xml:space="preserve"> ID</w:t>
      </w:r>
      <w:bookmarkStart w:id="70" w:name="_Hlk124987769"/>
      <w:r w:rsidRPr="00F477AF">
        <w:rPr>
          <w:lang w:eastAsia="ko-KR"/>
        </w:rPr>
        <w:t xml:space="preserve"> </w:t>
      </w:r>
      <w:bookmarkEnd w:id="70"/>
      <w:r>
        <w:rPr>
          <w:lang w:eastAsia="ko-KR"/>
        </w:rPr>
        <w:t>are</w:t>
      </w:r>
      <w:r w:rsidRPr="00F477AF">
        <w:rPr>
          <w:lang w:eastAsia="ko-KR"/>
        </w:rPr>
        <w:t xml:space="preserve"> part of the security credential is </w:t>
      </w:r>
      <w:r w:rsidRPr="00F477AF">
        <w:t>SA3's responsibility</w:t>
      </w:r>
      <w:r w:rsidRPr="00F477AF">
        <w:rPr>
          <w:lang w:eastAsia="ko-KR"/>
        </w:rPr>
        <w:t>.</w:t>
      </w:r>
    </w:p>
    <w:p w14:paraId="00E6F5C8" w14:textId="510D0E2A" w:rsidR="00F95E97" w:rsidRDefault="00F95E97" w:rsidP="00AE223A">
      <w:pPr>
        <w:pStyle w:val="EditorsNote"/>
        <w:rPr>
          <w:lang w:eastAsia="ko-KR"/>
        </w:rPr>
      </w:pPr>
      <w:r w:rsidRPr="00F477AF">
        <w:rPr>
          <w:lang w:eastAsia="ko-KR"/>
        </w:rPr>
        <w:t xml:space="preserve">Editor's Note: </w:t>
      </w:r>
      <w:r>
        <w:t>S</w:t>
      </w:r>
      <w:r w:rsidRPr="00F95E97">
        <w:t>upport</w:t>
      </w:r>
      <w:r>
        <w:t xml:space="preserve"> </w:t>
      </w:r>
      <w:r w:rsidRPr="00F95E97">
        <w:t xml:space="preserve">for obtaining UE ID </w:t>
      </w:r>
      <w:r>
        <w:t>when</w:t>
      </w:r>
      <w:r w:rsidRPr="00F95E97">
        <w:t xml:space="preserve"> IPv6 addresses</w:t>
      </w:r>
      <w:r>
        <w:t xml:space="preserve"> are </w:t>
      </w:r>
      <w:proofErr w:type="spellStart"/>
      <w:r>
        <w:t>NATed</w:t>
      </w:r>
      <w:proofErr w:type="spellEnd"/>
      <w:r>
        <w:t xml:space="preserve"> (and how to overcome IP address overlap issues)</w:t>
      </w:r>
      <w:r w:rsidRPr="00F95E97">
        <w:t xml:space="preserve"> is FFS and requires coordination with SA2</w:t>
      </w:r>
      <w:r w:rsidRPr="00F477AF">
        <w:rPr>
          <w:lang w:eastAsia="ko-KR"/>
        </w:rPr>
        <w:t>.</w:t>
      </w:r>
    </w:p>
    <w:p w14:paraId="45777543" w14:textId="7A95816C" w:rsidR="00A5355B" w:rsidRDefault="00A5355B" w:rsidP="00CB000C">
      <w:pPr>
        <w:pStyle w:val="EditorsNote"/>
        <w:rPr>
          <w:lang w:eastAsia="ko-KR"/>
        </w:rPr>
      </w:pPr>
      <w:bookmarkStart w:id="71" w:name="_Hlk124993057"/>
      <w:r w:rsidRPr="00F477AF">
        <w:rPr>
          <w:lang w:eastAsia="ko-KR"/>
        </w:rPr>
        <w:t>Editor's Note:</w:t>
      </w:r>
      <w:r w:rsidRPr="00F477AF">
        <w:t xml:space="preserve"> </w:t>
      </w:r>
      <w:r w:rsidR="00B9283C" w:rsidRPr="00F477AF">
        <w:t>[SA3]</w:t>
      </w:r>
      <w:r w:rsidR="003A6DE9">
        <w:t xml:space="preserve"> </w:t>
      </w:r>
      <w:r w:rsidR="006F2589">
        <w:rPr>
          <w:lang w:eastAsia="ko-KR"/>
        </w:rPr>
        <w:t xml:space="preserve">It </w:t>
      </w:r>
      <w:r w:rsidR="00F6553F">
        <w:rPr>
          <w:lang w:eastAsia="ko-KR"/>
        </w:rPr>
        <w:t xml:space="preserve">is </w:t>
      </w:r>
      <w:r w:rsidR="006F2589">
        <w:rPr>
          <w:lang w:eastAsia="ko-KR"/>
        </w:rPr>
        <w:t xml:space="preserve">FFS whether the OS can verify </w:t>
      </w:r>
      <w:r w:rsidR="00F6553F">
        <w:rPr>
          <w:lang w:eastAsia="ko-KR"/>
        </w:rPr>
        <w:t xml:space="preserve">the </w:t>
      </w:r>
      <w:r w:rsidR="006F2589">
        <w:rPr>
          <w:lang w:eastAsia="ko-KR"/>
        </w:rPr>
        <w:t>IP address</w:t>
      </w:r>
      <w:r w:rsidR="002F4A51">
        <w:rPr>
          <w:lang w:eastAsia="ko-KR"/>
        </w:rPr>
        <w:t xml:space="preserve"> (</w:t>
      </w:r>
      <w:proofErr w:type="gramStart"/>
      <w:r w:rsidR="002F4A51">
        <w:rPr>
          <w:lang w:eastAsia="ko-KR"/>
        </w:rPr>
        <w:t>i.e.</w:t>
      </w:r>
      <w:proofErr w:type="gramEnd"/>
      <w:r w:rsidR="002F4A51">
        <w:rPr>
          <w:lang w:eastAsia="ko-KR"/>
        </w:rPr>
        <w:t xml:space="preserve"> User i</w:t>
      </w:r>
      <w:r w:rsidR="002F4A51" w:rsidRPr="00F6553F">
        <w:rPr>
          <w:lang w:eastAsia="ko-KR"/>
        </w:rPr>
        <w:t>nformation</w:t>
      </w:r>
      <w:r w:rsidR="006F2589">
        <w:rPr>
          <w:lang w:eastAsia="ko-KR"/>
        </w:rPr>
        <w:t>) provided in the request</w:t>
      </w:r>
      <w:r w:rsidR="00E14AFF">
        <w:rPr>
          <w:lang w:eastAsia="ko-KR"/>
        </w:rPr>
        <w:t xml:space="preserve"> is </w:t>
      </w:r>
      <w:r w:rsidR="00F6553F">
        <w:rPr>
          <w:lang w:eastAsia="ko-KR"/>
        </w:rPr>
        <w:t xml:space="preserve">indeed the </w:t>
      </w:r>
      <w:r w:rsidR="00E14AFF">
        <w:rPr>
          <w:lang w:eastAsia="ko-KR"/>
        </w:rPr>
        <w:t>UE’s</w:t>
      </w:r>
      <w:r w:rsidR="003A6DE9">
        <w:rPr>
          <w:lang w:eastAsia="ko-KR"/>
        </w:rPr>
        <w:t xml:space="preserve"> </w:t>
      </w:r>
      <w:r w:rsidR="003A6DE9" w:rsidRPr="003A6DE9">
        <w:rPr>
          <w:lang w:eastAsia="ko-KR"/>
        </w:rPr>
        <w:t xml:space="preserve">and whether the UE provided </w:t>
      </w:r>
      <w:proofErr w:type="spellStart"/>
      <w:r w:rsidR="003A6DE9" w:rsidRPr="003A6DE9">
        <w:rPr>
          <w:lang w:eastAsia="ko-KR"/>
        </w:rPr>
        <w:t>infomation</w:t>
      </w:r>
      <w:proofErr w:type="spellEnd"/>
      <w:r w:rsidR="003A6DE9" w:rsidRPr="003A6DE9">
        <w:rPr>
          <w:lang w:eastAsia="ko-KR"/>
        </w:rPr>
        <w:t xml:space="preserve"> (IP Address) can be trusted</w:t>
      </w:r>
      <w:r w:rsidR="00E14AFF">
        <w:rPr>
          <w:lang w:eastAsia="ko-KR"/>
        </w:rPr>
        <w:t>.</w:t>
      </w:r>
      <w:r w:rsidR="003A6DE9">
        <w:rPr>
          <w:lang w:eastAsia="ko-KR"/>
        </w:rPr>
        <w:t xml:space="preserve"> </w:t>
      </w:r>
    </w:p>
    <w:p w14:paraId="0E6A44DB" w14:textId="14E38E95" w:rsidR="00D91C6D" w:rsidRDefault="00D91C6D" w:rsidP="00CB000C">
      <w:pPr>
        <w:pStyle w:val="EditorsNote"/>
      </w:pPr>
      <w:r w:rsidRPr="00F477AF">
        <w:rPr>
          <w:lang w:eastAsia="ko-KR"/>
        </w:rPr>
        <w:t>Editor's Note:</w:t>
      </w:r>
      <w:r>
        <w:rPr>
          <w:lang w:eastAsia="ko-KR"/>
        </w:rPr>
        <w:t xml:space="preserve"> </w:t>
      </w:r>
      <w:r w:rsidR="00A86ED0">
        <w:t xml:space="preserve">It is FFS to determine if EASID (clause 7.2.4) definitions need to be updated </w:t>
      </w:r>
      <w:proofErr w:type="gramStart"/>
      <w:r w:rsidR="00A86ED0">
        <w:t>in order to</w:t>
      </w:r>
      <w:proofErr w:type="gramEnd"/>
      <w:r w:rsidR="00A86ED0">
        <w:t xml:space="preserve"> be consistent with its use (as per EAS ID list IE) as an AF ID in </w:t>
      </w:r>
      <w:r w:rsidR="00A86ED0" w:rsidRPr="00EC3063">
        <w:t>UE Identifier API</w:t>
      </w:r>
      <w:r w:rsidR="00A86ED0">
        <w:t xml:space="preserve">.  </w:t>
      </w:r>
    </w:p>
    <w:p w14:paraId="2B22928D" w14:textId="757ECD73" w:rsidR="00B91E40" w:rsidRDefault="00B91E40" w:rsidP="00B91E40">
      <w:pPr>
        <w:pStyle w:val="EditorsNote"/>
      </w:pPr>
      <w:r w:rsidRPr="00F477AF">
        <w:rPr>
          <w:lang w:eastAsia="ko-KR"/>
        </w:rPr>
        <w:t>Editor's Note:</w:t>
      </w:r>
      <w:r>
        <w:rPr>
          <w:lang w:eastAsia="ko-KR"/>
        </w:rPr>
        <w:t xml:space="preserve"> </w:t>
      </w:r>
      <w:r w:rsidRPr="00B91E40">
        <w:t xml:space="preserve">The use of Edge UE ID and the </w:t>
      </w:r>
      <w:proofErr w:type="spellStart"/>
      <w:r w:rsidRPr="00B91E40">
        <w:t>defintion</w:t>
      </w:r>
      <w:proofErr w:type="spellEnd"/>
      <w:r w:rsidRPr="00B91E40">
        <w:t xml:space="preserve"> of Edge UE ID when the API is used by EEC is FFS</w:t>
      </w:r>
      <w:r>
        <w:t xml:space="preserve">.  </w:t>
      </w:r>
    </w:p>
    <w:p w14:paraId="53CE23A6" w14:textId="77777777" w:rsidR="00123598" w:rsidRPr="003A648C" w:rsidRDefault="00123598" w:rsidP="00123598">
      <w:pPr>
        <w:pStyle w:val="Heading5"/>
        <w:rPr>
          <w:lang w:val="fr-FR"/>
        </w:rPr>
      </w:pPr>
      <w:bookmarkStart w:id="72" w:name="_Toc122439491"/>
      <w:bookmarkEnd w:id="66"/>
      <w:bookmarkEnd w:id="67"/>
      <w:bookmarkEnd w:id="68"/>
      <w:bookmarkEnd w:id="69"/>
      <w:bookmarkEnd w:id="71"/>
      <w:r w:rsidRPr="003A648C">
        <w:rPr>
          <w:lang w:val="fr-FR"/>
        </w:rPr>
        <w:lastRenderedPageBreak/>
        <w:t>8.6.5.3.3</w:t>
      </w:r>
      <w:r w:rsidRPr="003A648C">
        <w:rPr>
          <w:lang w:val="fr-FR"/>
        </w:rPr>
        <w:tab/>
        <w:t xml:space="preserve">UE Identifier API </w:t>
      </w:r>
      <w:proofErr w:type="spellStart"/>
      <w:r w:rsidRPr="003A648C">
        <w:rPr>
          <w:lang w:val="fr-FR"/>
        </w:rPr>
        <w:t>response</w:t>
      </w:r>
      <w:bookmarkEnd w:id="72"/>
      <w:proofErr w:type="spellEnd"/>
    </w:p>
    <w:p w14:paraId="263A865A" w14:textId="77777777" w:rsidR="00123598" w:rsidRPr="003A648C" w:rsidRDefault="00123598" w:rsidP="00123598">
      <w:pPr>
        <w:pStyle w:val="TH"/>
        <w:rPr>
          <w:lang w:val="fr-FR"/>
        </w:rPr>
      </w:pPr>
      <w:r w:rsidRPr="003A648C">
        <w:rPr>
          <w:lang w:val="fr-FR"/>
        </w:rPr>
        <w:t>Table 8.6.5.3.3-</w:t>
      </w:r>
      <w:proofErr w:type="gramStart"/>
      <w:r>
        <w:rPr>
          <w:lang w:val="fr-FR"/>
        </w:rPr>
        <w:t>1</w:t>
      </w:r>
      <w:r w:rsidRPr="003A648C">
        <w:rPr>
          <w:lang w:val="fr-FR"/>
        </w:rPr>
        <w:t>:</w:t>
      </w:r>
      <w:proofErr w:type="gramEnd"/>
      <w:r w:rsidRPr="003A648C">
        <w:rPr>
          <w:lang w:val="fr-FR"/>
        </w:rPr>
        <w:t xml:space="preserve"> UE Identifier API </w:t>
      </w:r>
      <w:proofErr w:type="spellStart"/>
      <w:r w:rsidRPr="003A648C">
        <w:rPr>
          <w:lang w:val="fr-FR"/>
        </w:rPr>
        <w:t>response</w:t>
      </w:r>
      <w:proofErr w:type="spellEnd"/>
    </w:p>
    <w:tbl>
      <w:tblPr>
        <w:tblW w:w="8907" w:type="dxa"/>
        <w:jc w:val="center"/>
        <w:tblLayout w:type="fixed"/>
        <w:tblLook w:val="04A0" w:firstRow="1" w:lastRow="0" w:firstColumn="1" w:lastColumn="0" w:noHBand="0" w:noVBand="1"/>
      </w:tblPr>
      <w:tblGrid>
        <w:gridCol w:w="2154"/>
        <w:gridCol w:w="900"/>
        <w:gridCol w:w="5853"/>
      </w:tblGrid>
      <w:tr w:rsidR="00123598" w:rsidRPr="00F477AF" w14:paraId="5102D494" w14:textId="77777777" w:rsidTr="007E346A">
        <w:trPr>
          <w:jc w:val="center"/>
        </w:trPr>
        <w:tc>
          <w:tcPr>
            <w:tcW w:w="2154" w:type="dxa"/>
            <w:tcBorders>
              <w:top w:val="single" w:sz="4" w:space="0" w:color="000000"/>
              <w:left w:val="single" w:sz="4" w:space="0" w:color="000000"/>
              <w:bottom w:val="single" w:sz="4" w:space="0" w:color="000000"/>
              <w:right w:val="nil"/>
            </w:tcBorders>
            <w:hideMark/>
          </w:tcPr>
          <w:p w14:paraId="2E40FC85" w14:textId="77777777" w:rsidR="00123598" w:rsidRPr="00F477AF" w:rsidRDefault="00123598" w:rsidP="007E346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E243B48" w14:textId="77777777" w:rsidR="00123598" w:rsidRPr="00F477AF" w:rsidRDefault="00123598" w:rsidP="007E346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F02FF24" w14:textId="77777777" w:rsidR="00123598" w:rsidRPr="00F477AF" w:rsidRDefault="00123598" w:rsidP="007E346A">
            <w:pPr>
              <w:pStyle w:val="TAH"/>
            </w:pPr>
            <w:r w:rsidRPr="00F477AF">
              <w:t>Description</w:t>
            </w:r>
          </w:p>
        </w:tc>
      </w:tr>
      <w:tr w:rsidR="00123598" w:rsidRPr="00F477AF" w14:paraId="0BA16CBF" w14:textId="77777777" w:rsidTr="007E346A">
        <w:trPr>
          <w:jc w:val="center"/>
        </w:trPr>
        <w:tc>
          <w:tcPr>
            <w:tcW w:w="2154" w:type="dxa"/>
            <w:tcBorders>
              <w:top w:val="single" w:sz="4" w:space="0" w:color="000000"/>
              <w:left w:val="single" w:sz="4" w:space="0" w:color="000000"/>
              <w:bottom w:val="single" w:sz="4" w:space="0" w:color="000000"/>
              <w:right w:val="nil"/>
            </w:tcBorders>
            <w:hideMark/>
          </w:tcPr>
          <w:p w14:paraId="74A21D0F" w14:textId="77777777" w:rsidR="00123598" w:rsidRPr="00F477AF" w:rsidRDefault="00123598" w:rsidP="007E346A">
            <w:pPr>
              <w:pStyle w:val="TAL"/>
              <w:rPr>
                <w:lang w:eastAsia="zh-CN"/>
              </w:rPr>
            </w:pPr>
            <w:r w:rsidRPr="00F477AF">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0A41CCDA" w14:textId="77777777" w:rsidR="00123598" w:rsidRPr="00F477AF" w:rsidRDefault="00123598" w:rsidP="007E346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195C792D" w14:textId="77777777" w:rsidR="00123598" w:rsidRPr="00F477AF" w:rsidRDefault="00123598" w:rsidP="007E346A">
            <w:pPr>
              <w:pStyle w:val="TAL"/>
            </w:pPr>
            <w:r w:rsidRPr="00F477AF">
              <w:t>Indicates that the UE identifier request was successful.</w:t>
            </w:r>
          </w:p>
        </w:tc>
      </w:tr>
      <w:tr w:rsidR="00123598" w:rsidRPr="00F477AF" w14:paraId="26FA9C30" w14:textId="77777777" w:rsidTr="007E346A">
        <w:trPr>
          <w:jc w:val="center"/>
        </w:trPr>
        <w:tc>
          <w:tcPr>
            <w:tcW w:w="2154" w:type="dxa"/>
            <w:tcBorders>
              <w:top w:val="single" w:sz="4" w:space="0" w:color="000000"/>
              <w:left w:val="single" w:sz="4" w:space="0" w:color="000000"/>
              <w:bottom w:val="single" w:sz="4" w:space="0" w:color="000000"/>
              <w:right w:val="nil"/>
            </w:tcBorders>
          </w:tcPr>
          <w:p w14:paraId="4AD5941B" w14:textId="77777777" w:rsidR="00123598" w:rsidRPr="00F477AF" w:rsidRDefault="00123598" w:rsidP="007E346A">
            <w:pPr>
              <w:pStyle w:val="TAL"/>
            </w:pPr>
            <w:r w:rsidRPr="00F477AF">
              <w:t>&gt; UE ID</w:t>
            </w:r>
            <w:r>
              <w:t xml:space="preserve"> list</w:t>
            </w:r>
          </w:p>
        </w:tc>
        <w:tc>
          <w:tcPr>
            <w:tcW w:w="900" w:type="dxa"/>
            <w:tcBorders>
              <w:top w:val="single" w:sz="4" w:space="0" w:color="000000"/>
              <w:left w:val="single" w:sz="4" w:space="0" w:color="000000"/>
              <w:bottom w:val="single" w:sz="4" w:space="0" w:color="000000"/>
              <w:right w:val="nil"/>
            </w:tcBorders>
          </w:tcPr>
          <w:p w14:paraId="7E9FBCE7" w14:textId="77777777" w:rsidR="00123598" w:rsidRPr="00F477AF" w:rsidRDefault="00123598" w:rsidP="007E346A">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11ED5BD" w14:textId="77777777" w:rsidR="00123598" w:rsidRPr="00F477AF" w:rsidRDefault="00123598" w:rsidP="007E346A">
            <w:pPr>
              <w:pStyle w:val="TAL"/>
            </w:pPr>
            <w:r w:rsidRPr="001701DD">
              <w:t xml:space="preserve">List of all the </w:t>
            </w:r>
            <w:r>
              <w:t xml:space="preserve">AF-specific UE IDs </w:t>
            </w:r>
            <w:r w:rsidRPr="00F477AF">
              <w:t>uniquely identifying the UE</w:t>
            </w:r>
            <w:r>
              <w:t>(s)</w:t>
            </w:r>
            <w:r w:rsidRPr="00F477AF">
              <w:t>.</w:t>
            </w:r>
          </w:p>
        </w:tc>
      </w:tr>
      <w:tr w:rsidR="00123598" w:rsidRPr="001701DD" w14:paraId="44F81877" w14:textId="77777777" w:rsidTr="007E346A">
        <w:trPr>
          <w:jc w:val="center"/>
        </w:trPr>
        <w:tc>
          <w:tcPr>
            <w:tcW w:w="2154" w:type="dxa"/>
            <w:tcBorders>
              <w:top w:val="single" w:sz="4" w:space="0" w:color="000000"/>
              <w:left w:val="single" w:sz="4" w:space="0" w:color="000000"/>
              <w:bottom w:val="single" w:sz="4" w:space="0" w:color="000000"/>
              <w:right w:val="nil"/>
            </w:tcBorders>
            <w:shd w:val="clear" w:color="auto" w:fill="auto"/>
          </w:tcPr>
          <w:p w14:paraId="77469FD2" w14:textId="77777777" w:rsidR="00123598" w:rsidRPr="001701DD" w:rsidRDefault="00123598" w:rsidP="007E346A">
            <w:pPr>
              <w:pStyle w:val="TAL"/>
            </w:pPr>
            <w:r w:rsidRPr="001701DD">
              <w:t xml:space="preserve">&gt;&gt; </w:t>
            </w:r>
            <w:r>
              <w:t>UE ID</w:t>
            </w:r>
          </w:p>
        </w:tc>
        <w:tc>
          <w:tcPr>
            <w:tcW w:w="900" w:type="dxa"/>
            <w:tcBorders>
              <w:top w:val="single" w:sz="4" w:space="0" w:color="000000"/>
              <w:left w:val="single" w:sz="4" w:space="0" w:color="000000"/>
              <w:bottom w:val="single" w:sz="4" w:space="0" w:color="000000"/>
              <w:right w:val="nil"/>
            </w:tcBorders>
            <w:shd w:val="clear" w:color="auto" w:fill="auto"/>
          </w:tcPr>
          <w:p w14:paraId="6B6E38F1" w14:textId="77777777" w:rsidR="00123598" w:rsidRPr="001701DD" w:rsidRDefault="00123598" w:rsidP="007E346A">
            <w:pPr>
              <w:pStyle w:val="TAC"/>
            </w:pPr>
            <w:r w:rsidRPr="001701DD">
              <w:t>M</w:t>
            </w:r>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7E8B66EA" w14:textId="77777777" w:rsidR="00123598" w:rsidRPr="001701DD" w:rsidRDefault="00123598" w:rsidP="007E346A">
            <w:pPr>
              <w:pStyle w:val="TAL"/>
            </w:pPr>
            <w:r>
              <w:t>AF-specific UE ID (</w:t>
            </w:r>
            <w:proofErr w:type="gramStart"/>
            <w:r>
              <w:t>i.e.</w:t>
            </w:r>
            <w:proofErr w:type="gramEnd"/>
            <w:r>
              <w:t xml:space="preserve"> EAS-specific UE ID) </w:t>
            </w:r>
          </w:p>
        </w:tc>
      </w:tr>
      <w:tr w:rsidR="00123598" w:rsidRPr="001701DD" w14:paraId="03F51CC8" w14:textId="77777777" w:rsidTr="007E346A">
        <w:trPr>
          <w:jc w:val="center"/>
        </w:trPr>
        <w:tc>
          <w:tcPr>
            <w:tcW w:w="2154" w:type="dxa"/>
            <w:tcBorders>
              <w:top w:val="single" w:sz="4" w:space="0" w:color="000000"/>
              <w:left w:val="single" w:sz="4" w:space="0" w:color="000000"/>
              <w:bottom w:val="single" w:sz="4" w:space="0" w:color="000000"/>
              <w:right w:val="nil"/>
            </w:tcBorders>
            <w:shd w:val="clear" w:color="auto" w:fill="auto"/>
          </w:tcPr>
          <w:p w14:paraId="7CCF7800" w14:textId="77777777" w:rsidR="00123598" w:rsidRPr="001701DD" w:rsidRDefault="00123598" w:rsidP="007E346A">
            <w:pPr>
              <w:pStyle w:val="TAL"/>
            </w:pPr>
            <w:r w:rsidRPr="001701DD">
              <w:t xml:space="preserve">&gt;&gt; </w:t>
            </w:r>
            <w:r>
              <w:t>EAS ID</w:t>
            </w:r>
          </w:p>
        </w:tc>
        <w:tc>
          <w:tcPr>
            <w:tcW w:w="900" w:type="dxa"/>
            <w:tcBorders>
              <w:top w:val="single" w:sz="4" w:space="0" w:color="000000"/>
              <w:left w:val="single" w:sz="4" w:space="0" w:color="000000"/>
              <w:bottom w:val="single" w:sz="4" w:space="0" w:color="000000"/>
              <w:right w:val="nil"/>
            </w:tcBorders>
            <w:shd w:val="clear" w:color="auto" w:fill="auto"/>
          </w:tcPr>
          <w:p w14:paraId="3E3B91FC" w14:textId="77777777" w:rsidR="00123598" w:rsidRPr="001701DD" w:rsidRDefault="00123598" w:rsidP="007E346A">
            <w:pPr>
              <w:pStyle w:val="TAC"/>
            </w:pPr>
            <w:r>
              <w:t>M</w:t>
            </w:r>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0E5C3F4D" w14:textId="77777777" w:rsidR="00123598" w:rsidRPr="001701DD" w:rsidRDefault="00123598" w:rsidP="007E346A">
            <w:pPr>
              <w:pStyle w:val="TAL"/>
            </w:pPr>
            <w:r>
              <w:t>Associated EAS ID</w:t>
            </w:r>
          </w:p>
        </w:tc>
      </w:tr>
      <w:tr w:rsidR="00123598" w:rsidRPr="00F477AF" w14:paraId="4698D881" w14:textId="77777777" w:rsidTr="007E346A">
        <w:trPr>
          <w:jc w:val="center"/>
        </w:trPr>
        <w:tc>
          <w:tcPr>
            <w:tcW w:w="2154" w:type="dxa"/>
            <w:tcBorders>
              <w:top w:val="single" w:sz="4" w:space="0" w:color="000000"/>
              <w:left w:val="single" w:sz="4" w:space="0" w:color="000000"/>
              <w:bottom w:val="single" w:sz="4" w:space="0" w:color="000000"/>
              <w:right w:val="nil"/>
            </w:tcBorders>
            <w:hideMark/>
          </w:tcPr>
          <w:p w14:paraId="6D5DD3C9" w14:textId="77777777" w:rsidR="00123598" w:rsidRPr="00F477AF" w:rsidRDefault="00123598" w:rsidP="007E346A">
            <w:pPr>
              <w:pStyle w:val="TAL"/>
              <w:rPr>
                <w:lang w:eastAsia="zh-CN"/>
              </w:rPr>
            </w:pPr>
            <w:r w:rsidRPr="00F477AF">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4392A986" w14:textId="77777777" w:rsidR="00123598" w:rsidRPr="00F477AF" w:rsidRDefault="00123598" w:rsidP="007E346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6C7E5BE9" w14:textId="77777777" w:rsidR="00123598" w:rsidRPr="00F477AF" w:rsidRDefault="00123598" w:rsidP="007E346A">
            <w:pPr>
              <w:pStyle w:val="TAL"/>
            </w:pPr>
            <w:r w:rsidRPr="00F477AF">
              <w:t>Indicates that the UE identifier request failed.</w:t>
            </w:r>
          </w:p>
        </w:tc>
      </w:tr>
      <w:tr w:rsidR="00123598" w:rsidRPr="00F477AF" w14:paraId="506698CD" w14:textId="77777777" w:rsidTr="007E346A">
        <w:trPr>
          <w:jc w:val="center"/>
        </w:trPr>
        <w:tc>
          <w:tcPr>
            <w:tcW w:w="2154" w:type="dxa"/>
            <w:tcBorders>
              <w:top w:val="single" w:sz="4" w:space="0" w:color="000000"/>
              <w:left w:val="single" w:sz="4" w:space="0" w:color="000000"/>
              <w:bottom w:val="single" w:sz="4" w:space="0" w:color="000000"/>
              <w:right w:val="nil"/>
            </w:tcBorders>
            <w:hideMark/>
          </w:tcPr>
          <w:p w14:paraId="70B6A533" w14:textId="77777777" w:rsidR="00123598" w:rsidRPr="00F477AF" w:rsidRDefault="00123598" w:rsidP="007E346A">
            <w:pPr>
              <w:pStyle w:val="TAL"/>
              <w:rPr>
                <w:lang w:eastAsia="zh-CN"/>
              </w:rPr>
            </w:pPr>
            <w:r w:rsidRPr="00F477AF">
              <w:rPr>
                <w:lang w:eastAsia="zh-CN"/>
              </w:rPr>
              <w:t>&gt; Cause</w:t>
            </w:r>
          </w:p>
        </w:tc>
        <w:tc>
          <w:tcPr>
            <w:tcW w:w="900" w:type="dxa"/>
            <w:tcBorders>
              <w:top w:val="single" w:sz="4" w:space="0" w:color="000000"/>
              <w:left w:val="single" w:sz="4" w:space="0" w:color="000000"/>
              <w:bottom w:val="single" w:sz="4" w:space="0" w:color="000000"/>
              <w:right w:val="nil"/>
            </w:tcBorders>
            <w:hideMark/>
          </w:tcPr>
          <w:p w14:paraId="29EC9BA7" w14:textId="77777777" w:rsidR="00123598" w:rsidRPr="00F477AF" w:rsidRDefault="00123598" w:rsidP="007E346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751C0E89" w14:textId="77777777" w:rsidR="00123598" w:rsidRPr="00F477AF" w:rsidRDefault="00123598" w:rsidP="007E346A">
            <w:pPr>
              <w:pStyle w:val="TAL"/>
            </w:pPr>
            <w:r w:rsidRPr="00F477AF">
              <w:t>Indicates the cause of UE identifier request failure</w:t>
            </w:r>
          </w:p>
        </w:tc>
      </w:tr>
    </w:tbl>
    <w:p w14:paraId="74351325" w14:textId="77777777" w:rsidR="00633DE8" w:rsidRDefault="00633DE8">
      <w:pPr>
        <w:rPr>
          <w:noProof/>
        </w:rPr>
      </w:pPr>
    </w:p>
    <w:sectPr w:rsidR="00633D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C04BE" w14:textId="77777777" w:rsidR="00CB0EC0" w:rsidRDefault="00CB0EC0">
      <w:r>
        <w:separator/>
      </w:r>
    </w:p>
  </w:endnote>
  <w:endnote w:type="continuationSeparator" w:id="0">
    <w:p w14:paraId="17BD5B43" w14:textId="77777777" w:rsidR="00CB0EC0" w:rsidRDefault="00CB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1F3C7" w14:textId="77777777" w:rsidR="00CB0EC0" w:rsidRDefault="00CB0EC0">
      <w:r>
        <w:separator/>
      </w:r>
    </w:p>
  </w:footnote>
  <w:footnote w:type="continuationSeparator" w:id="0">
    <w:p w14:paraId="5D870998" w14:textId="77777777" w:rsidR="00CB0EC0" w:rsidRDefault="00CB0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ram">
    <w15:presenceInfo w15:providerId="None" w15:userId="shahram"/>
  </w15:person>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E7"/>
    <w:rsid w:val="0004675C"/>
    <w:rsid w:val="0005281B"/>
    <w:rsid w:val="000535B8"/>
    <w:rsid w:val="00065949"/>
    <w:rsid w:val="000716C3"/>
    <w:rsid w:val="000A6394"/>
    <w:rsid w:val="000A6DC1"/>
    <w:rsid w:val="000B7FED"/>
    <w:rsid w:val="000C038A"/>
    <w:rsid w:val="000C6598"/>
    <w:rsid w:val="000D44B3"/>
    <w:rsid w:val="000E67AD"/>
    <w:rsid w:val="00123598"/>
    <w:rsid w:val="0013432B"/>
    <w:rsid w:val="00134C95"/>
    <w:rsid w:val="001428CB"/>
    <w:rsid w:val="00145D43"/>
    <w:rsid w:val="00152A9D"/>
    <w:rsid w:val="00152B9E"/>
    <w:rsid w:val="00153269"/>
    <w:rsid w:val="0016370F"/>
    <w:rsid w:val="00170001"/>
    <w:rsid w:val="00192C46"/>
    <w:rsid w:val="001A08B3"/>
    <w:rsid w:val="001A7B60"/>
    <w:rsid w:val="001B52F0"/>
    <w:rsid w:val="001B7A65"/>
    <w:rsid w:val="001C67E7"/>
    <w:rsid w:val="001E41F3"/>
    <w:rsid w:val="001E6191"/>
    <w:rsid w:val="001F137E"/>
    <w:rsid w:val="001F66DA"/>
    <w:rsid w:val="00204DF5"/>
    <w:rsid w:val="002232F8"/>
    <w:rsid w:val="002305F5"/>
    <w:rsid w:val="002578AA"/>
    <w:rsid w:val="0026004D"/>
    <w:rsid w:val="002640DD"/>
    <w:rsid w:val="002705A4"/>
    <w:rsid w:val="00272E7B"/>
    <w:rsid w:val="00275D12"/>
    <w:rsid w:val="00284FEB"/>
    <w:rsid w:val="002860C4"/>
    <w:rsid w:val="002A225F"/>
    <w:rsid w:val="002A2B51"/>
    <w:rsid w:val="002B5741"/>
    <w:rsid w:val="002C01AF"/>
    <w:rsid w:val="002C1475"/>
    <w:rsid w:val="002E472E"/>
    <w:rsid w:val="002F4A51"/>
    <w:rsid w:val="00305017"/>
    <w:rsid w:val="00305409"/>
    <w:rsid w:val="003609EF"/>
    <w:rsid w:val="0036231A"/>
    <w:rsid w:val="00371CE1"/>
    <w:rsid w:val="00374DD4"/>
    <w:rsid w:val="003921A2"/>
    <w:rsid w:val="003A01DB"/>
    <w:rsid w:val="003A2BCE"/>
    <w:rsid w:val="003A6DE9"/>
    <w:rsid w:val="003D4687"/>
    <w:rsid w:val="003E1A36"/>
    <w:rsid w:val="003E39C1"/>
    <w:rsid w:val="00401379"/>
    <w:rsid w:val="00410371"/>
    <w:rsid w:val="004201A5"/>
    <w:rsid w:val="004242F1"/>
    <w:rsid w:val="0042554C"/>
    <w:rsid w:val="004306C8"/>
    <w:rsid w:val="00435903"/>
    <w:rsid w:val="00453C37"/>
    <w:rsid w:val="00465582"/>
    <w:rsid w:val="004A5452"/>
    <w:rsid w:val="004A7D66"/>
    <w:rsid w:val="004B3FE6"/>
    <w:rsid w:val="004B75B7"/>
    <w:rsid w:val="004D560D"/>
    <w:rsid w:val="004E30D0"/>
    <w:rsid w:val="004E7AA2"/>
    <w:rsid w:val="004F13CC"/>
    <w:rsid w:val="005141D9"/>
    <w:rsid w:val="0051580D"/>
    <w:rsid w:val="00547111"/>
    <w:rsid w:val="00550AAA"/>
    <w:rsid w:val="00553998"/>
    <w:rsid w:val="0056744C"/>
    <w:rsid w:val="00576A04"/>
    <w:rsid w:val="00592D74"/>
    <w:rsid w:val="00596040"/>
    <w:rsid w:val="00597F94"/>
    <w:rsid w:val="005C2738"/>
    <w:rsid w:val="005E2C44"/>
    <w:rsid w:val="005F1A05"/>
    <w:rsid w:val="005F6F11"/>
    <w:rsid w:val="00602CF9"/>
    <w:rsid w:val="00606C71"/>
    <w:rsid w:val="00616F0A"/>
    <w:rsid w:val="00621188"/>
    <w:rsid w:val="006257ED"/>
    <w:rsid w:val="00633DE8"/>
    <w:rsid w:val="00653DE4"/>
    <w:rsid w:val="00654757"/>
    <w:rsid w:val="00665973"/>
    <w:rsid w:val="00665C47"/>
    <w:rsid w:val="00674438"/>
    <w:rsid w:val="00675113"/>
    <w:rsid w:val="00695808"/>
    <w:rsid w:val="006A2723"/>
    <w:rsid w:val="006B46FB"/>
    <w:rsid w:val="006C33EF"/>
    <w:rsid w:val="006E21FB"/>
    <w:rsid w:val="006F1D05"/>
    <w:rsid w:val="006F2589"/>
    <w:rsid w:val="00743BF5"/>
    <w:rsid w:val="00744976"/>
    <w:rsid w:val="00792342"/>
    <w:rsid w:val="007936C4"/>
    <w:rsid w:val="007977A8"/>
    <w:rsid w:val="007B512A"/>
    <w:rsid w:val="007C2097"/>
    <w:rsid w:val="007D1C62"/>
    <w:rsid w:val="007D27AF"/>
    <w:rsid w:val="007D6A07"/>
    <w:rsid w:val="007E4551"/>
    <w:rsid w:val="007F7259"/>
    <w:rsid w:val="00802706"/>
    <w:rsid w:val="008040A8"/>
    <w:rsid w:val="008279FA"/>
    <w:rsid w:val="00840EFC"/>
    <w:rsid w:val="00844AD9"/>
    <w:rsid w:val="008626E7"/>
    <w:rsid w:val="00870EE7"/>
    <w:rsid w:val="008863B9"/>
    <w:rsid w:val="008A45A6"/>
    <w:rsid w:val="008D3CCC"/>
    <w:rsid w:val="008F3789"/>
    <w:rsid w:val="008F686C"/>
    <w:rsid w:val="009020E8"/>
    <w:rsid w:val="00912449"/>
    <w:rsid w:val="009148DE"/>
    <w:rsid w:val="00925097"/>
    <w:rsid w:val="00941E30"/>
    <w:rsid w:val="009473E5"/>
    <w:rsid w:val="009651BF"/>
    <w:rsid w:val="009777D9"/>
    <w:rsid w:val="00991B88"/>
    <w:rsid w:val="009A5753"/>
    <w:rsid w:val="009A579D"/>
    <w:rsid w:val="009E2EF4"/>
    <w:rsid w:val="009E3297"/>
    <w:rsid w:val="009F4161"/>
    <w:rsid w:val="009F592C"/>
    <w:rsid w:val="009F734F"/>
    <w:rsid w:val="00A13AB9"/>
    <w:rsid w:val="00A16496"/>
    <w:rsid w:val="00A246B6"/>
    <w:rsid w:val="00A30AC8"/>
    <w:rsid w:val="00A3272A"/>
    <w:rsid w:val="00A3331E"/>
    <w:rsid w:val="00A4537E"/>
    <w:rsid w:val="00A47B20"/>
    <w:rsid w:val="00A47E70"/>
    <w:rsid w:val="00A50CF0"/>
    <w:rsid w:val="00A5355B"/>
    <w:rsid w:val="00A6016C"/>
    <w:rsid w:val="00A66364"/>
    <w:rsid w:val="00A672D6"/>
    <w:rsid w:val="00A71094"/>
    <w:rsid w:val="00A72E18"/>
    <w:rsid w:val="00A7671C"/>
    <w:rsid w:val="00A86ED0"/>
    <w:rsid w:val="00AA2CBC"/>
    <w:rsid w:val="00AC5820"/>
    <w:rsid w:val="00AD1CD8"/>
    <w:rsid w:val="00AE223A"/>
    <w:rsid w:val="00AF0950"/>
    <w:rsid w:val="00AF7927"/>
    <w:rsid w:val="00B258BB"/>
    <w:rsid w:val="00B35BBD"/>
    <w:rsid w:val="00B4478E"/>
    <w:rsid w:val="00B53A8E"/>
    <w:rsid w:val="00B57B7B"/>
    <w:rsid w:val="00B67B97"/>
    <w:rsid w:val="00B71103"/>
    <w:rsid w:val="00B77229"/>
    <w:rsid w:val="00B91E40"/>
    <w:rsid w:val="00B9283C"/>
    <w:rsid w:val="00B968C8"/>
    <w:rsid w:val="00BA2F5E"/>
    <w:rsid w:val="00BA3EC5"/>
    <w:rsid w:val="00BA51D9"/>
    <w:rsid w:val="00BB5DFC"/>
    <w:rsid w:val="00BD279D"/>
    <w:rsid w:val="00BD6BB8"/>
    <w:rsid w:val="00BD72A1"/>
    <w:rsid w:val="00BF37D0"/>
    <w:rsid w:val="00C0338D"/>
    <w:rsid w:val="00C13838"/>
    <w:rsid w:val="00C238DA"/>
    <w:rsid w:val="00C40611"/>
    <w:rsid w:val="00C46AD6"/>
    <w:rsid w:val="00C55130"/>
    <w:rsid w:val="00C66BA2"/>
    <w:rsid w:val="00C81C68"/>
    <w:rsid w:val="00C870F6"/>
    <w:rsid w:val="00C87719"/>
    <w:rsid w:val="00C95985"/>
    <w:rsid w:val="00C9614F"/>
    <w:rsid w:val="00CB000C"/>
    <w:rsid w:val="00CB0EC0"/>
    <w:rsid w:val="00CC5026"/>
    <w:rsid w:val="00CC68D0"/>
    <w:rsid w:val="00CC74B0"/>
    <w:rsid w:val="00CF0F7B"/>
    <w:rsid w:val="00D03F9A"/>
    <w:rsid w:val="00D06D51"/>
    <w:rsid w:val="00D1136C"/>
    <w:rsid w:val="00D24991"/>
    <w:rsid w:val="00D27A71"/>
    <w:rsid w:val="00D50255"/>
    <w:rsid w:val="00D66520"/>
    <w:rsid w:val="00D71080"/>
    <w:rsid w:val="00D765C0"/>
    <w:rsid w:val="00D84AE9"/>
    <w:rsid w:val="00D90AF7"/>
    <w:rsid w:val="00D91C6D"/>
    <w:rsid w:val="00DA72CB"/>
    <w:rsid w:val="00DC1D8C"/>
    <w:rsid w:val="00DE2163"/>
    <w:rsid w:val="00DE34CF"/>
    <w:rsid w:val="00DF2289"/>
    <w:rsid w:val="00DF5060"/>
    <w:rsid w:val="00E07E0E"/>
    <w:rsid w:val="00E13F3D"/>
    <w:rsid w:val="00E14AFF"/>
    <w:rsid w:val="00E34898"/>
    <w:rsid w:val="00E37A77"/>
    <w:rsid w:val="00E4063B"/>
    <w:rsid w:val="00E86D85"/>
    <w:rsid w:val="00EB09B7"/>
    <w:rsid w:val="00EC1200"/>
    <w:rsid w:val="00EC3063"/>
    <w:rsid w:val="00ED2199"/>
    <w:rsid w:val="00EE7D7C"/>
    <w:rsid w:val="00F14D14"/>
    <w:rsid w:val="00F17604"/>
    <w:rsid w:val="00F23C7C"/>
    <w:rsid w:val="00F25D98"/>
    <w:rsid w:val="00F300FB"/>
    <w:rsid w:val="00F35502"/>
    <w:rsid w:val="00F47455"/>
    <w:rsid w:val="00F508B5"/>
    <w:rsid w:val="00F6553F"/>
    <w:rsid w:val="00F66467"/>
    <w:rsid w:val="00F75CB8"/>
    <w:rsid w:val="00F829E1"/>
    <w:rsid w:val="00F8610A"/>
    <w:rsid w:val="00F95E97"/>
    <w:rsid w:val="00FB6386"/>
    <w:rsid w:val="00FB7C81"/>
    <w:rsid w:val="00FC2B3C"/>
    <w:rsid w:val="00FC502B"/>
    <w:rsid w:val="00FE6E9C"/>
    <w:rsid w:val="00FF2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77</TotalTime>
  <Pages>4</Pages>
  <Words>1407</Words>
  <Characters>6587</Characters>
  <Application>Microsoft Office Word</Application>
  <DocSecurity>0</DocSecurity>
  <Lines>253</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7828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cp:lastModifiedBy>
  <cp:revision>6</cp:revision>
  <cp:lastPrinted>1900-01-01T08:00:00Z</cp:lastPrinted>
  <dcterms:created xsi:type="dcterms:W3CDTF">2023-01-31T08:10:00Z</dcterms:created>
  <dcterms:modified xsi:type="dcterms:W3CDTF">2023-02-16T16:16:00Z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